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A6B8" w14:textId="221EE0ED" w:rsidR="00353E1F" w:rsidRPr="00F440FA" w:rsidRDefault="009B3A39" w:rsidP="00F6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</w:pPr>
      <w:bookmarkStart w:id="0" w:name="_Hlk33349710"/>
      <w:r w:rsidRPr="00F440FA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Module</w:t>
      </w:r>
      <w:r w:rsidR="00983130" w:rsidRPr="00F440FA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 xml:space="preserve"> </w:t>
      </w:r>
      <w:r w:rsidR="00167B0B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 xml:space="preserve">3 </w:t>
      </w:r>
      <w:r w:rsidR="008F2D48" w:rsidRPr="00F440FA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D</w:t>
      </w:r>
      <w:r w:rsidR="00031695" w:rsidRPr="00F440FA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e</w:t>
      </w:r>
      <w:r w:rsidR="002806E4" w:rsidRPr="00F440FA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val="en-US" w:eastAsia="de-DE"/>
        </w:rPr>
        <w:t>scription</w:t>
      </w:r>
    </w:p>
    <w:p w14:paraId="2C8BAEE4" w14:textId="2F30C24D" w:rsidR="006C1572" w:rsidRPr="00F67C94" w:rsidRDefault="006C1572" w:rsidP="00F6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F67C94">
        <w:rPr>
          <w:rFonts w:ascii="Times New Roman" w:hAnsi="Times New Roman" w:cs="Times New Roman"/>
          <w:sz w:val="28"/>
          <w:szCs w:val="28"/>
        </w:rPr>
        <w:t>Innovation methodology in vocational teaching and learning (including the use</w:t>
      </w:r>
      <w:r w:rsidR="00F67C94" w:rsidRPr="00F67C94">
        <w:rPr>
          <w:rFonts w:ascii="Times New Roman" w:hAnsi="Times New Roman" w:cs="Times New Roman"/>
          <w:sz w:val="28"/>
          <w:szCs w:val="28"/>
        </w:rPr>
        <w:t xml:space="preserve"> </w:t>
      </w:r>
      <w:r w:rsidRPr="00F67C94">
        <w:rPr>
          <w:rFonts w:ascii="Times New Roman" w:hAnsi="Times New Roman" w:cs="Times New Roman"/>
          <w:sz w:val="28"/>
          <w:szCs w:val="28"/>
        </w:rPr>
        <w:t>o</w:t>
      </w:r>
      <w:r w:rsidR="00F67C94" w:rsidRPr="00F67C94">
        <w:rPr>
          <w:rFonts w:ascii="Times New Roman" w:hAnsi="Times New Roman" w:cs="Times New Roman"/>
          <w:sz w:val="28"/>
          <w:szCs w:val="28"/>
        </w:rPr>
        <w:t xml:space="preserve">f </w:t>
      </w:r>
      <w:r w:rsidRPr="00F67C94">
        <w:rPr>
          <w:rFonts w:ascii="Times New Roman" w:hAnsi="Times New Roman" w:cs="Times New Roman"/>
          <w:sz w:val="28"/>
          <w:szCs w:val="28"/>
        </w:rPr>
        <w:t>the internet/library/media centre for lesson development</w:t>
      </w:r>
      <w:r w:rsidR="00F67C94" w:rsidRPr="00F67C94">
        <w:rPr>
          <w:rFonts w:ascii="Times New Roman" w:hAnsi="Times New Roman" w:cs="Times New Roman"/>
          <w:sz w:val="28"/>
          <w:szCs w:val="28"/>
        </w:rPr>
        <w:t xml:space="preserve"> </w:t>
      </w:r>
      <w:r w:rsidRPr="00F67C94">
        <w:rPr>
          <w:rFonts w:ascii="Times New Roman" w:hAnsi="Times New Roman" w:cs="Times New Roman"/>
          <w:sz w:val="28"/>
          <w:szCs w:val="28"/>
        </w:rPr>
        <w:t>and implementation).</w:t>
      </w:r>
      <w:bookmarkStart w:id="1" w:name="_GoBack"/>
      <w:bookmarkEnd w:id="1"/>
    </w:p>
    <w:p w14:paraId="70888B4A" w14:textId="488B8FFB" w:rsidR="00F67C94" w:rsidRPr="00F67C94" w:rsidRDefault="00F67C94" w:rsidP="00F67C94">
      <w:pPr>
        <w:pStyle w:val="ListParagraph"/>
        <w:numPr>
          <w:ilvl w:val="0"/>
          <w:numId w:val="38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Organizer Contact Details:</w:t>
      </w:r>
    </w:p>
    <w:p w14:paraId="41548DC5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Name: Nguyen </w:t>
      </w:r>
      <w:proofErr w:type="spellStart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Huu</w:t>
      </w:r>
      <w:proofErr w:type="spellEnd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Hop</w:t>
      </w:r>
    </w:p>
    <w:p w14:paraId="63CF8A04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Office: Hung Yen University of Technology and Education, 39 Rd., </w:t>
      </w:r>
      <w:proofErr w:type="spellStart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Khoai</w:t>
      </w:r>
      <w:proofErr w:type="spellEnd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Chau District, Hung Yen Province, Vietnam.</w:t>
      </w:r>
    </w:p>
    <w:p w14:paraId="2BEEB849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Email: huuhop79@gmail.com</w:t>
      </w:r>
    </w:p>
    <w:p w14:paraId="00209387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Institution: Hung Yen University of Technology and Education</w:t>
      </w:r>
    </w:p>
    <w:p w14:paraId="7CC84EB2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2B800CC3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Name: Nguyen Van </w:t>
      </w:r>
      <w:proofErr w:type="spellStart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Hau</w:t>
      </w:r>
      <w:proofErr w:type="spellEnd"/>
    </w:p>
    <w:p w14:paraId="6A764DB5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Office: Hung Yen University of Technology and Education, 39 Rd., </w:t>
      </w:r>
      <w:proofErr w:type="spellStart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Khoai</w:t>
      </w:r>
      <w:proofErr w:type="spellEnd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Chau District, Hung Yen Province, Vietnam.</w:t>
      </w:r>
    </w:p>
    <w:p w14:paraId="579013C9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Email: nvhau666@gmail.com</w:t>
      </w:r>
    </w:p>
    <w:p w14:paraId="4D53E999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Institution: Hung Yen University of Technology and Education</w:t>
      </w:r>
    </w:p>
    <w:p w14:paraId="27357BC8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49DA8265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Name: Vu Hong Son</w:t>
      </w:r>
    </w:p>
    <w:p w14:paraId="5EC93541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Office: Hung Yen University of Technology and Education, 39 Rd., </w:t>
      </w:r>
      <w:proofErr w:type="spellStart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Khoai</w:t>
      </w:r>
      <w:proofErr w:type="spellEnd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Chau District, Hung Yen Province, Vietnam.</w:t>
      </w:r>
    </w:p>
    <w:p w14:paraId="680CF346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Email: hongson.ute@gmail.com</w:t>
      </w:r>
    </w:p>
    <w:p w14:paraId="53DDBD83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Institution: Hung Yen University of Technology and Education</w:t>
      </w:r>
    </w:p>
    <w:p w14:paraId="7CBC38CE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5BDC3E74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Name: Nguyen Vu Lan</w:t>
      </w:r>
    </w:p>
    <w:p w14:paraId="2B54DFA7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Office: No. 1, Vo Van Ngan Street, Linh </w:t>
      </w:r>
      <w:proofErr w:type="spellStart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Chieu</w:t>
      </w:r>
      <w:proofErr w:type="spellEnd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Ward, Thu Duc District, Ho Chi Minh City, Vietnam</w:t>
      </w:r>
    </w:p>
    <w:p w14:paraId="7214D8A4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Email: lannv@hcmute.edu.vn</w:t>
      </w:r>
    </w:p>
    <w:p w14:paraId="24C7F6A7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Institution: Ho Chi Minh City University of Technology and Education - Vietnam (HCMUTE)</w:t>
      </w:r>
    </w:p>
    <w:p w14:paraId="264E2DE0" w14:textId="77777777" w:rsidR="00F67C94" w:rsidRPr="00F440FA" w:rsidRDefault="00F67C94" w:rsidP="00F67C94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de-DE"/>
        </w:rPr>
      </w:pPr>
    </w:p>
    <w:p w14:paraId="2042AF9C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Name(s) of Trainer(s): </w:t>
      </w:r>
      <w:r w:rsidRPr="00F440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ab/>
      </w: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Nguyen </w:t>
      </w:r>
      <w:proofErr w:type="spellStart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Huu</w:t>
      </w:r>
      <w:proofErr w:type="spellEnd"/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Hop</w:t>
      </w:r>
    </w:p>
    <w:p w14:paraId="3957C738" w14:textId="77777777" w:rsidR="00F67C94" w:rsidRPr="00167B0B" w:rsidRDefault="00F67C94" w:rsidP="00F67C94">
      <w:pPr>
        <w:spacing w:after="0" w:line="264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Nguyen Van Hau</w:t>
      </w:r>
    </w:p>
    <w:p w14:paraId="7782771F" w14:textId="77777777" w:rsidR="00F67C94" w:rsidRPr="00167B0B" w:rsidRDefault="00F67C94" w:rsidP="00F67C94">
      <w:pPr>
        <w:spacing w:after="0" w:line="264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Vu Hong Son</w:t>
      </w:r>
    </w:p>
    <w:p w14:paraId="6320E0E9" w14:textId="77777777" w:rsidR="00F67C94" w:rsidRPr="00167B0B" w:rsidRDefault="00F67C94" w:rsidP="00F67C94">
      <w:pPr>
        <w:spacing w:after="0" w:line="264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Nguyen Vu Lan</w:t>
      </w:r>
    </w:p>
    <w:bookmarkEnd w:id="0"/>
    <w:p w14:paraId="7F614633" w14:textId="77777777" w:rsidR="00F67C94" w:rsidRPr="00167B0B" w:rsidRDefault="00F67C94" w:rsidP="00F67C94">
      <w:pPr>
        <w:spacing w:after="0" w:line="264" w:lineRule="auto"/>
        <w:ind w:left="2124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</w:p>
    <w:p w14:paraId="265BFC67" w14:textId="77777777" w:rsidR="00F67C94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31CE7E48" w14:textId="77777777" w:rsidR="00F67C94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7CA3F9C1" w14:textId="66B3ACD8" w:rsidR="00F67C94" w:rsidRPr="00F67C94" w:rsidRDefault="00F67C94" w:rsidP="00F67C94">
      <w:pPr>
        <w:pStyle w:val="ListParagraph"/>
        <w:numPr>
          <w:ilvl w:val="0"/>
          <w:numId w:val="38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lastRenderedPageBreak/>
        <w:t xml:space="preserve">Course Code: </w:t>
      </w:r>
      <w:r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CATALYST M0</w:t>
      </w:r>
      <w:r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3</w:t>
      </w:r>
    </w:p>
    <w:p w14:paraId="348B300D" w14:textId="77777777" w:rsidR="00496EFA" w:rsidRPr="00167B0B" w:rsidRDefault="00496EFA" w:rsidP="00496EFA">
      <w:pPr>
        <w:adjustRightInd w:val="0"/>
        <w:snapToGrid w:val="0"/>
        <w:spacing w:after="0" w:line="264" w:lineRule="auto"/>
        <w:ind w:left="10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7D8E0AAF" w14:textId="7732A9EE" w:rsidR="003C647B" w:rsidRPr="00F67C94" w:rsidRDefault="003C647B" w:rsidP="00F67C94">
      <w:pPr>
        <w:pStyle w:val="ListParagraph"/>
        <w:numPr>
          <w:ilvl w:val="0"/>
          <w:numId w:val="38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</w:t>
      </w:r>
      <w:r w:rsidR="00F67C94"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="00617193"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:</w:t>
      </w:r>
      <w:r w:rsidR="00983130"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="00BD6634"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03 ECTS (</w:t>
      </w:r>
      <w:r w:rsidR="00264077"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90</w:t>
      </w:r>
      <w:r w:rsidR="00BD6634"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hours)</w:t>
      </w:r>
      <w:r w:rsidR="00983130"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(1 academic hour is 60 minutes)</w:t>
      </w:r>
    </w:p>
    <w:p w14:paraId="4D3CC586" w14:textId="77777777" w:rsidR="00337530" w:rsidRPr="00F67C94" w:rsidRDefault="00264077" w:rsidP="00F67C94">
      <w:pPr>
        <w:pStyle w:val="ListParagraph"/>
        <w:numPr>
          <w:ilvl w:val="0"/>
          <w:numId w:val="39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30</w:t>
      </w:r>
      <w:r w:rsidR="00D86A67"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hours for in-class study,  </w:t>
      </w:r>
    </w:p>
    <w:p w14:paraId="2F727987" w14:textId="165C8FD1" w:rsidR="00D86A67" w:rsidRPr="00F67C94" w:rsidRDefault="00264077" w:rsidP="00F67C94">
      <w:pPr>
        <w:pStyle w:val="ListParagraph"/>
        <w:numPr>
          <w:ilvl w:val="0"/>
          <w:numId w:val="39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6</w:t>
      </w:r>
      <w:r w:rsidR="00BD6634"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0</w:t>
      </w:r>
      <w:r w:rsidR="00D86A67"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hours for assignments, self-study, examination, etc.</w:t>
      </w:r>
    </w:p>
    <w:p w14:paraId="3315A1A2" w14:textId="77777777" w:rsidR="00F67C94" w:rsidRPr="00F67C94" w:rsidRDefault="00F67C94" w:rsidP="00F67C94">
      <w:pPr>
        <w:pStyle w:val="ListParagraph"/>
        <w:numPr>
          <w:ilvl w:val="0"/>
          <w:numId w:val="39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Have basic knowledge of general vocational education or/and pedagogy;</w:t>
      </w:r>
    </w:p>
    <w:p w14:paraId="5FE68078" w14:textId="77777777" w:rsidR="00F67C94" w:rsidRPr="00F67C94" w:rsidRDefault="00F67C94" w:rsidP="00F67C94">
      <w:pPr>
        <w:pStyle w:val="ListParagraph"/>
        <w:numPr>
          <w:ilvl w:val="0"/>
          <w:numId w:val="39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de-DE"/>
        </w:rPr>
      </w:pPr>
      <w:r w:rsidRPr="00F67C94">
        <w:rPr>
          <w:rFonts w:ascii="Times New Roman" w:eastAsia="Times New Roman" w:hAnsi="Times New Roman" w:cs="Times New Roman"/>
          <w:bCs/>
          <w:sz w:val="28"/>
          <w:szCs w:val="28"/>
          <w:lang w:eastAsia="de-DE"/>
        </w:rPr>
        <w:t>Basic ICT skills</w:t>
      </w:r>
    </w:p>
    <w:p w14:paraId="28DB5369" w14:textId="77777777" w:rsidR="00F67C94" w:rsidRPr="00F67C94" w:rsidRDefault="00F67C94" w:rsidP="00F67C94">
      <w:pPr>
        <w:pStyle w:val="ListParagraph"/>
        <w:numPr>
          <w:ilvl w:val="0"/>
          <w:numId w:val="39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Participate actively in class activities;</w:t>
      </w:r>
    </w:p>
    <w:p w14:paraId="011BB87E" w14:textId="77777777" w:rsidR="00F67C94" w:rsidRPr="00F67C94" w:rsidRDefault="00F67C94" w:rsidP="00F67C94">
      <w:pPr>
        <w:pStyle w:val="ListParagraph"/>
        <w:numPr>
          <w:ilvl w:val="0"/>
          <w:numId w:val="39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Complete homework as assigned.</w:t>
      </w:r>
    </w:p>
    <w:p w14:paraId="261B897E" w14:textId="77777777" w:rsidR="001D5872" w:rsidRPr="00F440FA" w:rsidRDefault="001D5872" w:rsidP="00535B0C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09766F15" w14:textId="58DD8993" w:rsidR="00617193" w:rsidRPr="00F67C94" w:rsidRDefault="00F67C94" w:rsidP="00F67C94">
      <w:pPr>
        <w:pStyle w:val="ListParagraph"/>
        <w:numPr>
          <w:ilvl w:val="0"/>
          <w:numId w:val="38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</w:t>
      </w:r>
      <w:r w:rsidR="00617193"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odule Description:</w:t>
      </w:r>
    </w:p>
    <w:p w14:paraId="1F9036F9" w14:textId="52778793" w:rsidR="00F166E2" w:rsidRPr="00167B0B" w:rsidRDefault="00DC5A47" w:rsidP="00DC5A47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Teaching and learning </w:t>
      </w:r>
      <w:proofErr w:type="gramStart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is</w:t>
      </w:r>
      <w:proofErr w:type="gramEnd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the core business of vocational education and training (VET) providers. Finding ways to improve these practices is at the heart of a high-quality VET system</w:t>
      </w:r>
      <w:r w:rsidRPr="00167B0B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.</w:t>
      </w: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This module aims to help people for work, develop their skills including the use of the internet/library/media </w:t>
      </w:r>
      <w:proofErr w:type="spellStart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centre</w:t>
      </w:r>
      <w:proofErr w:type="spellEnd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for lesson development and implementation. </w:t>
      </w:r>
      <w:bookmarkStart w:id="2" w:name="OLE_LINK7"/>
      <w:bookmarkStart w:id="3" w:name="OLE_LINK8"/>
      <w:r w:rsidR="00B03ACC"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The contents</w:t>
      </w:r>
      <w:r w:rsidR="009361A1"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="009361A1" w:rsidRPr="00167B0B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which comprise</w:t>
      </w:r>
      <w:r w:rsidRPr="00167B0B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 xml:space="preserve"> </w:t>
      </w: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the innovative methodologies (problem solving, work-based learning, project-based learning, on the job training, etc.) described in this module are classified into four categories: </w:t>
      </w:r>
    </w:p>
    <w:p w14:paraId="05026261" w14:textId="77777777" w:rsidR="000C378A" w:rsidRPr="00167B0B" w:rsidRDefault="000C378A" w:rsidP="00DC5A47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7A99A6BA" w14:textId="77777777" w:rsidR="00F166E2" w:rsidRPr="00167B0B" w:rsidRDefault="00F166E2" w:rsidP="00F166E2">
      <w:pPr>
        <w:pStyle w:val="ListParagraph"/>
        <w:numPr>
          <w:ilvl w:val="0"/>
          <w:numId w:val="35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</w:t>
      </w:r>
      <w:r w:rsidR="00DC5A47"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loser engagement in work-based learning</w:t>
      </w:r>
    </w:p>
    <w:p w14:paraId="739E1737" w14:textId="77777777" w:rsidR="00F166E2" w:rsidRPr="00167B0B" w:rsidRDefault="00F166E2" w:rsidP="00F166E2">
      <w:pPr>
        <w:pStyle w:val="ListParagraph"/>
        <w:numPr>
          <w:ilvl w:val="0"/>
          <w:numId w:val="35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N</w:t>
      </w:r>
      <w:r w:rsidR="00DC5A47"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ew technolog</w:t>
      </w: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ies that can</w:t>
      </w:r>
      <w:r w:rsidR="00DC5A47"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facilitat</w:t>
      </w: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</w:t>
      </w:r>
      <w:r w:rsidR="00DC5A47"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learning</w:t>
      </w:r>
    </w:p>
    <w:p w14:paraId="12ED9DAE" w14:textId="77777777" w:rsidR="00F166E2" w:rsidRPr="00167B0B" w:rsidRDefault="00F166E2" w:rsidP="00F166E2">
      <w:pPr>
        <w:pStyle w:val="ListParagraph"/>
        <w:numPr>
          <w:ilvl w:val="0"/>
          <w:numId w:val="35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The collation of a useful</w:t>
      </w:r>
      <w:r w:rsidR="00DC5A47"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resource bank</w:t>
      </w:r>
    </w:p>
    <w:p w14:paraId="40C6EA10" w14:textId="7AFCE742" w:rsidR="00DC5A47" w:rsidRDefault="00F166E2" w:rsidP="00F166E2">
      <w:pPr>
        <w:pStyle w:val="ListParagraph"/>
        <w:numPr>
          <w:ilvl w:val="0"/>
          <w:numId w:val="35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N</w:t>
      </w:r>
      <w:r w:rsidR="00DC5A47" w:rsidRPr="00F166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etwork</w:t>
      </w:r>
      <w:r w:rsidRPr="00F166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ing for</w:t>
      </w:r>
      <w:r w:rsidR="00DC5A47" w:rsidRPr="00F166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 professional </w:t>
      </w:r>
      <w:r w:rsidRPr="00F166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>development</w:t>
      </w:r>
      <w:r w:rsidR="00DC5A47" w:rsidRPr="00F166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  <w:t xml:space="preserve">.  </w:t>
      </w:r>
    </w:p>
    <w:p w14:paraId="5340C9DC" w14:textId="12806312" w:rsidR="00202D29" w:rsidRDefault="00202D29" w:rsidP="00202D29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559"/>
        <w:gridCol w:w="5465"/>
        <w:gridCol w:w="2104"/>
        <w:gridCol w:w="1129"/>
      </w:tblGrid>
      <w:tr w:rsidR="00DC5A47" w:rsidRPr="00F440FA" w14:paraId="6AF486F3" w14:textId="77777777" w:rsidTr="0073444B">
        <w:trPr>
          <w:tblHeader/>
          <w:jc w:val="center"/>
        </w:trPr>
        <w:tc>
          <w:tcPr>
            <w:tcW w:w="559" w:type="dxa"/>
            <w:vAlign w:val="center"/>
          </w:tcPr>
          <w:p w14:paraId="7E642792" w14:textId="77777777" w:rsidR="00DC5A47" w:rsidRPr="00F440FA" w:rsidRDefault="00983130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No</w:t>
            </w:r>
          </w:p>
        </w:tc>
        <w:tc>
          <w:tcPr>
            <w:tcW w:w="5465" w:type="dxa"/>
            <w:vAlign w:val="center"/>
          </w:tcPr>
          <w:p w14:paraId="634F1169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Content</w:t>
            </w:r>
          </w:p>
        </w:tc>
        <w:tc>
          <w:tcPr>
            <w:tcW w:w="2104" w:type="dxa"/>
            <w:vAlign w:val="center"/>
          </w:tcPr>
          <w:p w14:paraId="6B5BCF45" w14:textId="0DE583F3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Activities</w:t>
            </w:r>
            <w:r w:rsidR="009361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-</w:t>
            </w:r>
          </w:p>
        </w:tc>
        <w:tc>
          <w:tcPr>
            <w:tcW w:w="1129" w:type="dxa"/>
            <w:vAlign w:val="center"/>
          </w:tcPr>
          <w:p w14:paraId="3C2B7A03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Notes</w:t>
            </w:r>
          </w:p>
        </w:tc>
      </w:tr>
      <w:tr w:rsidR="00DC5A47" w:rsidRPr="00F440FA" w14:paraId="77EE47FE" w14:textId="77777777" w:rsidTr="0073444B">
        <w:trPr>
          <w:jc w:val="center"/>
        </w:trPr>
        <w:tc>
          <w:tcPr>
            <w:tcW w:w="559" w:type="dxa"/>
            <w:vAlign w:val="center"/>
          </w:tcPr>
          <w:p w14:paraId="41EA0B84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1</w:t>
            </w:r>
          </w:p>
        </w:tc>
        <w:tc>
          <w:tcPr>
            <w:tcW w:w="5465" w:type="dxa"/>
            <w:vAlign w:val="center"/>
          </w:tcPr>
          <w:p w14:paraId="4AC8AEE1" w14:textId="77777777" w:rsidR="00DC5A47" w:rsidRPr="00167B0B" w:rsidRDefault="00450230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Lesson</w:t>
            </w:r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1:</w:t>
            </w:r>
            <w:r w:rsidR="00983130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</w:t>
            </w:r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Forms of student </w:t>
            </w:r>
            <w:proofErr w:type="spellStart"/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centred</w:t>
            </w:r>
            <w:proofErr w:type="spellEnd"/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learning</w:t>
            </w:r>
          </w:p>
          <w:p w14:paraId="0FE9C51C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1.1 Lecture and presentation</w:t>
            </w:r>
          </w:p>
          <w:p w14:paraId="163B6EB5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1.2 Teaching conversation</w:t>
            </w:r>
          </w:p>
          <w:p w14:paraId="0112DDB0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1.3 Guided problem discussion</w:t>
            </w:r>
          </w:p>
          <w:p w14:paraId="4BCF6ACD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1.4 Presentation of results by students</w:t>
            </w:r>
          </w:p>
          <w:p w14:paraId="6F410759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1.5 Brainstorming and moderation</w:t>
            </w:r>
          </w:p>
        </w:tc>
        <w:tc>
          <w:tcPr>
            <w:tcW w:w="2104" w:type="dxa"/>
            <w:vAlign w:val="center"/>
          </w:tcPr>
          <w:p w14:paraId="2CC3D493" w14:textId="77777777" w:rsidR="00DC5A47" w:rsidRPr="00167B0B" w:rsidRDefault="00983130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L</w:t>
            </w:r>
            <w:r w:rsidR="00DC5A47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ectures</w:t>
            </w:r>
          </w:p>
          <w:p w14:paraId="6FBECCF6" w14:textId="7A7F0E59" w:rsidR="00DC5A47" w:rsidRPr="00167B0B" w:rsidRDefault="0073444B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D</w:t>
            </w:r>
            <w:r w:rsidR="00DC5A47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iscussion</w:t>
            </w:r>
          </w:p>
          <w:p w14:paraId="05C9F71A" w14:textId="485DE33A" w:rsidR="00A14543" w:rsidRPr="00167B0B" w:rsidRDefault="0073444B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B</w:t>
            </w:r>
            <w:r w:rsidR="00A14543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rainstorming</w:t>
            </w:r>
          </w:p>
          <w:p w14:paraId="30194C21" w14:textId="2143768C" w:rsidR="00DC5A47" w:rsidRPr="00167B0B" w:rsidRDefault="0073444B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T</w:t>
            </w:r>
            <w:r w:rsidR="00DC5A47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ask completion</w:t>
            </w:r>
          </w:p>
          <w:p w14:paraId="558A63DB" w14:textId="3402C4EF" w:rsidR="00DC5A47" w:rsidRPr="00167B0B" w:rsidRDefault="0073444B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W</w:t>
            </w:r>
            <w:r w:rsidR="00DC5A47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ork group</w:t>
            </w:r>
          </w:p>
          <w:p w14:paraId="3925A88B" w14:textId="2B65BE4C" w:rsidR="00A14543" w:rsidRPr="00F440FA" w:rsidRDefault="0073444B" w:rsidP="0073444B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73444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1129" w:type="dxa"/>
            <w:vAlign w:val="center"/>
          </w:tcPr>
          <w:p w14:paraId="74BFAA1E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</w:pPr>
          </w:p>
        </w:tc>
      </w:tr>
      <w:tr w:rsidR="00DC5A47" w:rsidRPr="00F440FA" w14:paraId="19EC699E" w14:textId="77777777" w:rsidTr="0073444B">
        <w:trPr>
          <w:jc w:val="center"/>
        </w:trPr>
        <w:tc>
          <w:tcPr>
            <w:tcW w:w="559" w:type="dxa"/>
            <w:vAlign w:val="center"/>
          </w:tcPr>
          <w:p w14:paraId="0B4CC84C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2</w:t>
            </w:r>
          </w:p>
        </w:tc>
        <w:tc>
          <w:tcPr>
            <w:tcW w:w="5465" w:type="dxa"/>
            <w:vAlign w:val="center"/>
          </w:tcPr>
          <w:p w14:paraId="1BACCA2D" w14:textId="334578A2" w:rsidR="00DC5A47" w:rsidRPr="00167B0B" w:rsidRDefault="00450230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Lesson</w:t>
            </w:r>
            <w:r w:rsidR="006B37A6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</w:t>
            </w:r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2:</w:t>
            </w:r>
            <w:r w:rsidR="00983130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</w:t>
            </w:r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Plan a program/course of study</w:t>
            </w:r>
          </w:p>
          <w:p w14:paraId="4ED4ED86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2.1 Principles of program planning</w:t>
            </w:r>
          </w:p>
          <w:p w14:paraId="59A90AF7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2.2 Prepare a list of relevant occupational tasks</w:t>
            </w:r>
          </w:p>
          <w:p w14:paraId="4516850A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2.3 Structuring occupational tasks/modules</w:t>
            </w:r>
          </w:p>
          <w:p w14:paraId="0BFAAC46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2.4 Sequencing and scheduling</w:t>
            </w:r>
          </w:p>
          <w:p w14:paraId="2AAFB287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2.5 Resources and references</w:t>
            </w:r>
          </w:p>
          <w:p w14:paraId="3160A841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lastRenderedPageBreak/>
              <w:t xml:space="preserve">2.6 </w:t>
            </w:r>
            <w:bookmarkStart w:id="4" w:name="OLE_LINK11"/>
            <w:bookmarkStart w:id="5" w:name="OLE_LINK12"/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Assemble the program into a suitable format</w:t>
            </w:r>
            <w:bookmarkEnd w:id="4"/>
            <w:bookmarkEnd w:id="5"/>
          </w:p>
        </w:tc>
        <w:tc>
          <w:tcPr>
            <w:tcW w:w="2104" w:type="dxa"/>
            <w:vAlign w:val="center"/>
          </w:tcPr>
          <w:p w14:paraId="64239CD4" w14:textId="77777777" w:rsidR="00A14543" w:rsidRPr="00167B0B" w:rsidRDefault="00983130" w:rsidP="00A14543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lastRenderedPageBreak/>
              <w:t>L</w:t>
            </w:r>
            <w:r w:rsidR="00A14543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ectures</w:t>
            </w:r>
          </w:p>
          <w:p w14:paraId="45445B57" w14:textId="0D99C54B" w:rsidR="00A14543" w:rsidRPr="00167B0B" w:rsidRDefault="0073444B" w:rsidP="00A14543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D</w:t>
            </w:r>
            <w:r w:rsidR="00A14543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iscussion</w:t>
            </w:r>
          </w:p>
          <w:p w14:paraId="089F01C6" w14:textId="318D3206" w:rsidR="00A14543" w:rsidRPr="00167B0B" w:rsidRDefault="0073444B" w:rsidP="00A14543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T</w:t>
            </w:r>
            <w:r w:rsidR="00A14543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ask completion</w:t>
            </w:r>
          </w:p>
          <w:p w14:paraId="5713B67C" w14:textId="6C5E3E7B" w:rsidR="00A14543" w:rsidRPr="00167B0B" w:rsidRDefault="0073444B" w:rsidP="00A14543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W</w:t>
            </w:r>
            <w:r w:rsidR="00A14543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ork group</w:t>
            </w:r>
          </w:p>
          <w:p w14:paraId="2A4C9DAC" w14:textId="12F7DD7E" w:rsidR="00DC5A47" w:rsidRPr="00F440FA" w:rsidRDefault="0073444B" w:rsidP="00A14543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P</w:t>
            </w:r>
            <w:r w:rsidR="00A14543"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resentation</w:t>
            </w:r>
          </w:p>
        </w:tc>
        <w:tc>
          <w:tcPr>
            <w:tcW w:w="1129" w:type="dxa"/>
            <w:vAlign w:val="center"/>
          </w:tcPr>
          <w:p w14:paraId="5849952B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</w:p>
        </w:tc>
      </w:tr>
      <w:tr w:rsidR="00DC5A47" w:rsidRPr="00F67C94" w14:paraId="4A001E3F" w14:textId="77777777" w:rsidTr="0073444B">
        <w:trPr>
          <w:jc w:val="center"/>
        </w:trPr>
        <w:tc>
          <w:tcPr>
            <w:tcW w:w="559" w:type="dxa"/>
            <w:vAlign w:val="center"/>
          </w:tcPr>
          <w:p w14:paraId="1D9C8175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3</w:t>
            </w:r>
          </w:p>
        </w:tc>
        <w:tc>
          <w:tcPr>
            <w:tcW w:w="5465" w:type="dxa"/>
            <w:vAlign w:val="center"/>
          </w:tcPr>
          <w:p w14:paraId="181F1BAE" w14:textId="0B31AA75" w:rsidR="00DC5A47" w:rsidRPr="00167B0B" w:rsidRDefault="00450230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Lesson</w:t>
            </w:r>
            <w:r w:rsidR="006B37A6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</w:t>
            </w:r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3:</w:t>
            </w:r>
            <w:r w:rsidR="00983130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</w:t>
            </w:r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Develop or adapt teaching aids</w:t>
            </w:r>
          </w:p>
          <w:p w14:paraId="7C75A232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3.1 </w:t>
            </w:r>
            <w:proofErr w:type="spellStart"/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Organise</w:t>
            </w:r>
            <w:proofErr w:type="spellEnd"/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a personal teacher folder</w:t>
            </w:r>
          </w:p>
          <w:p w14:paraId="47DC5D03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3.2 Develop handouts and assignment sheets for students</w:t>
            </w:r>
          </w:p>
          <w:p w14:paraId="6BE917E0" w14:textId="4B538B25" w:rsidR="00DC5A47" w:rsidRPr="00167B0B" w:rsidRDefault="009361A1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3.3 </w:t>
            </w:r>
            <w:r w:rsidRPr="001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de-DE"/>
              </w:rPr>
              <w:t>Search for images on the I</w:t>
            </w:r>
            <w:r w:rsidR="00DC5A47" w:rsidRPr="001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de-DE"/>
              </w:rPr>
              <w:t>nternet and download</w:t>
            </w:r>
            <w:r w:rsidRPr="001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de-DE"/>
              </w:rPr>
              <w:t xml:space="preserve"> them subject to availability</w:t>
            </w:r>
          </w:p>
          <w:p w14:paraId="6845D9C5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3.4 Arrange a media store and state rules for application and use</w:t>
            </w:r>
          </w:p>
        </w:tc>
        <w:tc>
          <w:tcPr>
            <w:tcW w:w="2104" w:type="dxa"/>
            <w:vAlign w:val="center"/>
          </w:tcPr>
          <w:p w14:paraId="5AC03BE6" w14:textId="6E2D8F7E" w:rsidR="00A14543" w:rsidRPr="00167B0B" w:rsidRDefault="0073444B" w:rsidP="00A14543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L</w:t>
            </w:r>
            <w:r w:rsidR="00A14543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ectures</w:t>
            </w:r>
          </w:p>
          <w:p w14:paraId="1BC6BE86" w14:textId="05DBB420" w:rsidR="00A14543" w:rsidRPr="00167B0B" w:rsidRDefault="0073444B" w:rsidP="00A14543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D</w:t>
            </w:r>
            <w:r w:rsidR="00A14543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iscussion</w:t>
            </w:r>
          </w:p>
          <w:p w14:paraId="2066D5E9" w14:textId="248A3886" w:rsidR="00A14543" w:rsidRPr="00167B0B" w:rsidRDefault="0073444B" w:rsidP="00A14543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T</w:t>
            </w:r>
            <w:r w:rsidR="00A14543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ask completion</w:t>
            </w:r>
          </w:p>
          <w:p w14:paraId="566AFBEE" w14:textId="49DEA2B2" w:rsidR="00DC5A47" w:rsidRPr="00167B0B" w:rsidRDefault="0073444B" w:rsidP="00A14543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Project</w:t>
            </w:r>
          </w:p>
        </w:tc>
        <w:tc>
          <w:tcPr>
            <w:tcW w:w="1129" w:type="dxa"/>
            <w:vAlign w:val="center"/>
          </w:tcPr>
          <w:p w14:paraId="614FB5D9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</w:p>
        </w:tc>
      </w:tr>
      <w:tr w:rsidR="00DC5A47" w:rsidRPr="00F440FA" w14:paraId="3490441E" w14:textId="77777777" w:rsidTr="0073444B">
        <w:trPr>
          <w:jc w:val="center"/>
        </w:trPr>
        <w:tc>
          <w:tcPr>
            <w:tcW w:w="559" w:type="dxa"/>
            <w:vAlign w:val="center"/>
          </w:tcPr>
          <w:p w14:paraId="01953D9E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4</w:t>
            </w:r>
          </w:p>
        </w:tc>
        <w:tc>
          <w:tcPr>
            <w:tcW w:w="5465" w:type="dxa"/>
            <w:vAlign w:val="center"/>
          </w:tcPr>
          <w:p w14:paraId="55698AFF" w14:textId="0B65088C" w:rsidR="00DC5A47" w:rsidRPr="00167B0B" w:rsidRDefault="00450230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Lesson</w:t>
            </w:r>
            <w:r w:rsidR="006B37A6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</w:t>
            </w:r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4:</w:t>
            </w:r>
            <w:r w:rsidR="00983130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</w:t>
            </w:r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Design evaluation documents</w:t>
            </w:r>
          </w:p>
          <w:p w14:paraId="4D06461C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4.1 Achievement assessment in teaching</w:t>
            </w:r>
          </w:p>
          <w:p w14:paraId="04BC6D94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4.2 Function and objectives of achievement assessment</w:t>
            </w:r>
          </w:p>
          <w:p w14:paraId="4BC46C3B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4.3 Requirements and conditions for achievement assessment</w:t>
            </w:r>
          </w:p>
          <w:p w14:paraId="4978E661" w14:textId="5F0DF3F0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4.4 Marks, reports and </w:t>
            </w:r>
            <w:r w:rsidRPr="001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de-DE"/>
              </w:rPr>
              <w:t>marking system</w:t>
            </w:r>
            <w:r w:rsidR="009361A1" w:rsidRPr="001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de-DE"/>
              </w:rPr>
              <w:t>s</w:t>
            </w:r>
          </w:p>
          <w:p w14:paraId="3E2AF400" w14:textId="24ED764C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4.5 Approaches for co-operative assessment especially in the work</w:t>
            </w:r>
            <w:r w:rsidR="009361A1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place </w:t>
            </w:r>
            <w:r w:rsidR="009361A1" w:rsidRPr="001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de-DE"/>
              </w:rPr>
              <w:t>in work within</w:t>
            </w:r>
            <w:r w:rsidRPr="001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de-DE"/>
              </w:rPr>
              <w:t xml:space="preserve"> </w:t>
            </w: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projects</w:t>
            </w:r>
          </w:p>
        </w:tc>
        <w:tc>
          <w:tcPr>
            <w:tcW w:w="2104" w:type="dxa"/>
            <w:vAlign w:val="center"/>
          </w:tcPr>
          <w:p w14:paraId="10DF78E6" w14:textId="77777777" w:rsidR="00F51A9C" w:rsidRPr="00167B0B" w:rsidRDefault="00983130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L</w:t>
            </w:r>
            <w:r w:rsidR="00F51A9C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ectures</w:t>
            </w:r>
          </w:p>
          <w:p w14:paraId="682DBB50" w14:textId="74029FF6" w:rsidR="00F51A9C" w:rsidRPr="00167B0B" w:rsidRDefault="0073444B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D</w:t>
            </w:r>
            <w:r w:rsidR="00F51A9C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iscussion</w:t>
            </w:r>
          </w:p>
          <w:p w14:paraId="3762FB6B" w14:textId="06C27258" w:rsidR="00F51A9C" w:rsidRPr="00167B0B" w:rsidRDefault="0073444B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T</w:t>
            </w:r>
            <w:r w:rsidR="00F51A9C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ask completion</w:t>
            </w:r>
          </w:p>
          <w:p w14:paraId="6B5405DE" w14:textId="09A5A682" w:rsidR="00F51A9C" w:rsidRPr="00167B0B" w:rsidRDefault="0073444B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W</w:t>
            </w:r>
            <w:r w:rsidR="00F51A9C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ork group</w:t>
            </w:r>
          </w:p>
          <w:p w14:paraId="1172193A" w14:textId="7310B0AB" w:rsidR="00DC5A47" w:rsidRPr="00F440FA" w:rsidRDefault="0073444B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P</w:t>
            </w:r>
            <w:r w:rsidR="00F51A9C"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resentation</w:t>
            </w:r>
          </w:p>
        </w:tc>
        <w:tc>
          <w:tcPr>
            <w:tcW w:w="1129" w:type="dxa"/>
            <w:vAlign w:val="center"/>
          </w:tcPr>
          <w:p w14:paraId="613E780C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</w:p>
        </w:tc>
      </w:tr>
      <w:tr w:rsidR="00DC5A47" w:rsidRPr="00F440FA" w14:paraId="57B4D350" w14:textId="77777777" w:rsidTr="0073444B">
        <w:trPr>
          <w:jc w:val="center"/>
        </w:trPr>
        <w:tc>
          <w:tcPr>
            <w:tcW w:w="559" w:type="dxa"/>
            <w:vAlign w:val="center"/>
          </w:tcPr>
          <w:p w14:paraId="1D9211FC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5</w:t>
            </w:r>
          </w:p>
        </w:tc>
        <w:tc>
          <w:tcPr>
            <w:tcW w:w="5465" w:type="dxa"/>
            <w:vAlign w:val="center"/>
          </w:tcPr>
          <w:p w14:paraId="07C8B748" w14:textId="008AB99E" w:rsidR="00DC5A47" w:rsidRPr="00167B0B" w:rsidRDefault="001F1A7F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Lesson</w:t>
            </w:r>
            <w:r w:rsidR="006B37A6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 xml:space="preserve"> </w:t>
            </w:r>
            <w:r w:rsidR="00DC5A47" w:rsidRPr="00167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de-DE"/>
              </w:rPr>
              <w:t>5: Improve teaching skills</w:t>
            </w:r>
          </w:p>
          <w:p w14:paraId="3A2C0A9E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5.1 What is microteaching?</w:t>
            </w:r>
          </w:p>
          <w:p w14:paraId="46A0117C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5.2 Videotaping as a tool for teachers</w:t>
            </w:r>
          </w:p>
          <w:p w14:paraId="05CBA3D5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5.3 Teaching skills</w:t>
            </w:r>
          </w:p>
          <w:p w14:paraId="7058D76D" w14:textId="77777777" w:rsidR="00DC5A47" w:rsidRPr="00167B0B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5.4 Teacher training in standard situations</w:t>
            </w:r>
          </w:p>
        </w:tc>
        <w:tc>
          <w:tcPr>
            <w:tcW w:w="2104" w:type="dxa"/>
            <w:vAlign w:val="center"/>
          </w:tcPr>
          <w:p w14:paraId="1B4D6184" w14:textId="625673D9" w:rsidR="00F51A9C" w:rsidRPr="00167B0B" w:rsidRDefault="00983130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L</w:t>
            </w:r>
            <w:r w:rsidR="00F51A9C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ectures</w:t>
            </w:r>
          </w:p>
          <w:p w14:paraId="02A2D49B" w14:textId="44074210" w:rsidR="00F51A9C" w:rsidRPr="00167B0B" w:rsidRDefault="0073444B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proofErr w:type="spellStart"/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S</w:t>
            </w:r>
            <w:r w:rsidR="00F51A9C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iscussion</w:t>
            </w:r>
            <w:proofErr w:type="spellEnd"/>
          </w:p>
          <w:p w14:paraId="50429890" w14:textId="77777777" w:rsidR="0073444B" w:rsidRPr="00167B0B" w:rsidRDefault="0073444B" w:rsidP="0073444B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Task completion</w:t>
            </w:r>
          </w:p>
          <w:p w14:paraId="0630A8FF" w14:textId="2B472260" w:rsidR="00F51A9C" w:rsidRPr="00167B0B" w:rsidRDefault="0073444B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W</w:t>
            </w:r>
            <w:r w:rsidR="00F51A9C" w:rsidRPr="00167B0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ork group</w:t>
            </w:r>
          </w:p>
          <w:p w14:paraId="13CFED8B" w14:textId="73B44CCA" w:rsidR="00DC5A47" w:rsidRPr="00F440FA" w:rsidRDefault="0073444B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73444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Project</w:t>
            </w:r>
          </w:p>
        </w:tc>
        <w:tc>
          <w:tcPr>
            <w:tcW w:w="1129" w:type="dxa"/>
            <w:vAlign w:val="center"/>
          </w:tcPr>
          <w:p w14:paraId="2AD8BC19" w14:textId="77777777" w:rsidR="00DC5A47" w:rsidRPr="00F440FA" w:rsidRDefault="00DC5A4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</w:p>
        </w:tc>
      </w:tr>
      <w:tr w:rsidR="00264077" w:rsidRPr="00F440FA" w14:paraId="3C545C1D" w14:textId="77777777" w:rsidTr="0073444B">
        <w:trPr>
          <w:jc w:val="center"/>
        </w:trPr>
        <w:tc>
          <w:tcPr>
            <w:tcW w:w="559" w:type="dxa"/>
            <w:vAlign w:val="center"/>
          </w:tcPr>
          <w:p w14:paraId="4F1B81CC" w14:textId="77777777" w:rsidR="00264077" w:rsidRPr="00F440FA" w:rsidRDefault="0026407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  <w:t>6</w:t>
            </w:r>
          </w:p>
        </w:tc>
        <w:tc>
          <w:tcPr>
            <w:tcW w:w="5465" w:type="dxa"/>
            <w:vAlign w:val="center"/>
          </w:tcPr>
          <w:p w14:paraId="6D4F51DD" w14:textId="64FF99B2" w:rsidR="00264077" w:rsidRPr="00F440FA" w:rsidRDefault="001F1A7F" w:rsidP="0026407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DE"/>
              </w:rPr>
              <w:t>Lesson</w:t>
            </w:r>
            <w:r w:rsidR="006B37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DE"/>
              </w:rPr>
              <w:t xml:space="preserve"> </w:t>
            </w:r>
            <w:r w:rsidR="00264077" w:rsidRPr="00F440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DE"/>
              </w:rPr>
              <w:t>6: Project Presentations</w:t>
            </w:r>
          </w:p>
          <w:p w14:paraId="17047490" w14:textId="77777777" w:rsidR="00264077" w:rsidRPr="00F440FA" w:rsidRDefault="0026407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de-DE"/>
              </w:rPr>
            </w:pPr>
          </w:p>
        </w:tc>
        <w:tc>
          <w:tcPr>
            <w:tcW w:w="2104" w:type="dxa"/>
            <w:vAlign w:val="center"/>
          </w:tcPr>
          <w:p w14:paraId="20F873BC" w14:textId="79AF9887" w:rsidR="00264077" w:rsidRPr="00F440FA" w:rsidRDefault="006B37A6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P</w:t>
            </w:r>
            <w:r w:rsidR="00264077"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resentation</w:t>
            </w:r>
          </w:p>
          <w:p w14:paraId="767CA858" w14:textId="0BC58BB3" w:rsidR="00264077" w:rsidRPr="00F440FA" w:rsidRDefault="0073444B" w:rsidP="00F51A9C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D</w:t>
            </w:r>
            <w:r w:rsidR="00264077" w:rsidRPr="00F440F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de-DE"/>
              </w:rPr>
              <w:t>iscussion</w:t>
            </w:r>
          </w:p>
        </w:tc>
        <w:tc>
          <w:tcPr>
            <w:tcW w:w="1129" w:type="dxa"/>
            <w:vAlign w:val="center"/>
          </w:tcPr>
          <w:p w14:paraId="275328E3" w14:textId="77777777" w:rsidR="00264077" w:rsidRPr="00F440FA" w:rsidRDefault="00264077" w:rsidP="00DC5A47">
            <w:pPr>
              <w:adjustRightInd w:val="0"/>
              <w:snapToGri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de-DE"/>
              </w:rPr>
            </w:pPr>
          </w:p>
        </w:tc>
      </w:tr>
      <w:bookmarkEnd w:id="2"/>
      <w:bookmarkEnd w:id="3"/>
    </w:tbl>
    <w:p w14:paraId="0B5EA19A" w14:textId="77777777" w:rsidR="00DC5A47" w:rsidRPr="00F440FA" w:rsidRDefault="00DC5A47" w:rsidP="00DC5A47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de-DE"/>
        </w:rPr>
      </w:pPr>
    </w:p>
    <w:p w14:paraId="2C838AD7" w14:textId="2F0C70CA" w:rsidR="00F67C94" w:rsidRPr="00F67C94" w:rsidRDefault="00F67C94" w:rsidP="00F67C94">
      <w:pPr>
        <w:pStyle w:val="ListParagraph"/>
        <w:numPr>
          <w:ilvl w:val="0"/>
          <w:numId w:val="35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Language of Instruction &amp; Level:</w:t>
      </w:r>
    </w:p>
    <w:p w14:paraId="4D722003" w14:textId="77777777" w:rsidR="00F67C94" w:rsidRPr="00F440FA" w:rsidRDefault="00F67C94" w:rsidP="00F67C94">
      <w:pPr>
        <w:adjustRightInd w:val="0"/>
        <w:snapToGrid w:val="0"/>
        <w:spacing w:after="0" w:line="264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Vietnamese</w:t>
      </w:r>
      <w:r w:rsidRPr="00F440F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CEFR - C1); </w:t>
      </w:r>
    </w:p>
    <w:p w14:paraId="2E42FEFD" w14:textId="77777777" w:rsidR="00F67C94" w:rsidRPr="00F440FA" w:rsidRDefault="00F67C94" w:rsidP="00F67C94">
      <w:pPr>
        <w:adjustRightInd w:val="0"/>
        <w:snapToGrid w:val="0"/>
        <w:spacing w:after="0" w:line="264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Laotian (CEFR- C1);</w:t>
      </w:r>
    </w:p>
    <w:p w14:paraId="5B3CF8F7" w14:textId="77777777" w:rsidR="00F67C94" w:rsidRPr="00F440FA" w:rsidRDefault="00F67C94" w:rsidP="00F67C94">
      <w:pPr>
        <w:adjustRightInd w:val="0"/>
        <w:snapToGrid w:val="0"/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English (CEFR – B1)</w:t>
      </w:r>
      <w:r w:rsidRPr="00F440FA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;</w:t>
      </w:r>
    </w:p>
    <w:p w14:paraId="4D27F964" w14:textId="77777777" w:rsidR="00F67C94" w:rsidRPr="00F440FA" w:rsidRDefault="00F67C94" w:rsidP="00F67C94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</w:p>
    <w:p w14:paraId="10D7C022" w14:textId="207F9DDA" w:rsidR="00F67C94" w:rsidRPr="00F67C94" w:rsidRDefault="00F67C94" w:rsidP="00F67C94">
      <w:pPr>
        <w:pStyle w:val="ListParagraph"/>
        <w:numPr>
          <w:ilvl w:val="0"/>
          <w:numId w:val="35"/>
        </w:numPr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Aims and Overview</w:t>
      </w:r>
      <w:r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3FF29B1D" w14:textId="77777777" w:rsidR="00F67C94" w:rsidRPr="00167B0B" w:rsidRDefault="00F67C94" w:rsidP="00F67C94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This module aims to provide:</w:t>
      </w:r>
    </w:p>
    <w:p w14:paraId="59357B4E" w14:textId="77777777" w:rsidR="00F67C94" w:rsidRPr="00167B0B" w:rsidRDefault="00F67C94" w:rsidP="00F67C94">
      <w:pPr>
        <w:numPr>
          <w:ilvl w:val="0"/>
          <w:numId w:val="21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An overview of </w:t>
      </w:r>
      <w:proofErr w:type="spellStart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currennt</w:t>
      </w:r>
      <w:proofErr w:type="spellEnd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innovational methodologies in Vocational Teaching and Learning (VTL);</w:t>
      </w:r>
    </w:p>
    <w:p w14:paraId="73C83C05" w14:textId="77777777" w:rsidR="00F67C94" w:rsidRPr="00167B0B" w:rsidRDefault="00F67C94" w:rsidP="00F67C94">
      <w:pPr>
        <w:numPr>
          <w:ilvl w:val="0"/>
          <w:numId w:val="21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lastRenderedPageBreak/>
        <w:t xml:space="preserve">The “what’ and “how” aspects of </w:t>
      </w:r>
      <w:r w:rsidRPr="00167B0B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 xml:space="preserve">innovative </w:t>
      </w: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methodologies in VTL;</w:t>
      </w:r>
    </w:p>
    <w:p w14:paraId="63B3801A" w14:textId="04910B3F" w:rsidR="00F67C94" w:rsidRDefault="00F67C94" w:rsidP="00F67C94">
      <w:pPr>
        <w:numPr>
          <w:ilvl w:val="0"/>
          <w:numId w:val="21"/>
        </w:num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The development and, implementation of, a lesson based on the use of the internet/library/media </w:t>
      </w:r>
      <w:proofErr w:type="spellStart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centre</w:t>
      </w:r>
      <w:proofErr w:type="spellEnd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. </w:t>
      </w:r>
    </w:p>
    <w:p w14:paraId="4B692B14" w14:textId="77777777" w:rsidR="00F67C94" w:rsidRPr="00167B0B" w:rsidRDefault="00F67C94" w:rsidP="00F67C94">
      <w:pPr>
        <w:adjustRightInd w:val="0"/>
        <w:snapToGrid w:val="0"/>
        <w:spacing w:after="0" w:line="264" w:lineRule="auto"/>
        <w:ind w:left="10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70607BEA" w14:textId="7A6F2989" w:rsidR="00F67C94" w:rsidRPr="00F67C94" w:rsidRDefault="00F67C94" w:rsidP="00F67C94">
      <w:pPr>
        <w:pStyle w:val="ListParagraph"/>
        <w:numPr>
          <w:ilvl w:val="0"/>
          <w:numId w:val="35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Learning Outcomes</w:t>
      </w:r>
      <w:r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:</w:t>
      </w:r>
    </w:p>
    <w:p w14:paraId="407EC36F" w14:textId="77777777" w:rsidR="00F67C94" w:rsidRPr="00167B0B" w:rsidRDefault="00F67C94" w:rsidP="00F67C94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After this module, participants </w:t>
      </w:r>
      <w:r w:rsidRPr="00167B0B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 xml:space="preserve">will be able to: </w:t>
      </w:r>
    </w:p>
    <w:p w14:paraId="5A1C43E0" w14:textId="77777777" w:rsidR="00F67C94" w:rsidRPr="00167B0B" w:rsidRDefault="00F67C94" w:rsidP="00F67C94">
      <w:pPr>
        <w:numPr>
          <w:ilvl w:val="0"/>
          <w:numId w:val="22"/>
        </w:numPr>
        <w:adjustRightInd w:val="0"/>
        <w:snapToGrid w:val="0"/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Review and clarify the usage of innovation methodology in effective teaching and learning in vocational education and training;</w:t>
      </w:r>
    </w:p>
    <w:p w14:paraId="0964DE51" w14:textId="77777777" w:rsidR="00F67C94" w:rsidRPr="00167B0B" w:rsidRDefault="00F67C94" w:rsidP="00F67C94">
      <w:pPr>
        <w:numPr>
          <w:ilvl w:val="0"/>
          <w:numId w:val="22"/>
        </w:numPr>
        <w:adjustRightInd w:val="0"/>
        <w:snapToGrid w:val="0"/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proofErr w:type="spellStart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Analyse</w:t>
      </w:r>
      <w:proofErr w:type="spellEnd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the topic of </w:t>
      </w:r>
      <w:r w:rsidRPr="00167B0B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 xml:space="preserve">innovation </w:t>
      </w: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 teaching and learning and illustrate these with relevant examples of practice;</w:t>
      </w:r>
    </w:p>
    <w:p w14:paraId="7DB17927" w14:textId="77777777" w:rsidR="00F67C94" w:rsidRPr="00167B0B" w:rsidRDefault="00F67C94" w:rsidP="00F67C94">
      <w:pPr>
        <w:numPr>
          <w:ilvl w:val="0"/>
          <w:numId w:val="22"/>
        </w:numPr>
        <w:adjustRightInd w:val="0"/>
        <w:snapToGrid w:val="0"/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Apply </w:t>
      </w:r>
      <w:r w:rsidRPr="00167B0B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 xml:space="preserve">innovative </w:t>
      </w: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methodologies to develop and </w:t>
      </w:r>
      <w:r w:rsidRPr="00167B0B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 xml:space="preserve">implement </w:t>
      </w: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a lesson based on the use of the internet/library/media </w:t>
      </w:r>
      <w:proofErr w:type="spellStart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centre</w:t>
      </w:r>
      <w:proofErr w:type="spellEnd"/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;</w:t>
      </w:r>
    </w:p>
    <w:p w14:paraId="1C81C20F" w14:textId="77777777" w:rsidR="00F67C94" w:rsidRPr="00167B0B" w:rsidRDefault="00F67C94" w:rsidP="00F67C94">
      <w:pPr>
        <w:numPr>
          <w:ilvl w:val="0"/>
          <w:numId w:val="22"/>
        </w:numPr>
        <w:adjustRightInd w:val="0"/>
        <w:snapToGrid w:val="0"/>
        <w:spacing w:after="0" w:line="264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Create lessons using </w:t>
      </w:r>
      <w:r w:rsidRPr="00167B0B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 xml:space="preserve">innovative </w:t>
      </w:r>
      <w:r w:rsidRPr="00167B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methodologies that meet the needs of the particular vocational area and are responsive to current demands. </w:t>
      </w:r>
    </w:p>
    <w:p w14:paraId="486A34FC" w14:textId="77777777" w:rsidR="00D53005" w:rsidRPr="00F440FA" w:rsidRDefault="00D53005" w:rsidP="00535B0C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 w:eastAsia="de-DE"/>
        </w:rPr>
      </w:pPr>
    </w:p>
    <w:p w14:paraId="73740FEF" w14:textId="5AFC58FA" w:rsidR="00CD600E" w:rsidRPr="00F67C94" w:rsidRDefault="00DE56BF" w:rsidP="00F67C94">
      <w:pPr>
        <w:pStyle w:val="ListParagraph"/>
        <w:numPr>
          <w:ilvl w:val="0"/>
          <w:numId w:val="35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Target Group</w:t>
      </w:r>
      <w:r w:rsidR="00D53005"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s</w:t>
      </w: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:</w:t>
      </w:r>
    </w:p>
    <w:p w14:paraId="469449B9" w14:textId="712EEA13" w:rsidR="00D53005" w:rsidRDefault="00245D1B" w:rsidP="00535B0C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Students-Teacher (3rd year), teachers in vocational education institutions, teachers in higher education </w:t>
      </w:r>
      <w:r w:rsidR="00983130" w:rsidRPr="00F440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institutions</w:t>
      </w:r>
    </w:p>
    <w:p w14:paraId="2FD6D004" w14:textId="77777777" w:rsidR="00F67C94" w:rsidRPr="00F440FA" w:rsidRDefault="00F67C94" w:rsidP="00535B0C">
      <w:pPr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</w:p>
    <w:p w14:paraId="103B3EDF" w14:textId="77777777" w:rsidR="00F67C94" w:rsidRDefault="00F67C94" w:rsidP="00F67C94">
      <w:pPr>
        <w:pStyle w:val="ListParagraph"/>
        <w:numPr>
          <w:ilvl w:val="0"/>
          <w:numId w:val="35"/>
        </w:numPr>
        <w:spacing w:after="0"/>
        <w:ind w:left="414" w:hanging="3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Module Assessment</w:t>
      </w:r>
      <w:r w:rsidRPr="00F67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(test type &amp; marking system):</w:t>
      </w:r>
    </w:p>
    <w:p w14:paraId="35190389" w14:textId="1DF9B902" w:rsidR="00F67C94" w:rsidRPr="00F67C94" w:rsidRDefault="00F67C94" w:rsidP="00F67C94">
      <w:pPr>
        <w:spacing w:after="0"/>
        <w:ind w:left="5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  <w:t>Participants take part in learning tasks individually or as part of group work. Learning results will be assessed by teachers based on the specific scale engaged with learning outcomes.</w:t>
      </w:r>
    </w:p>
    <w:p w14:paraId="1BA9728B" w14:textId="77777777" w:rsidR="00F67C94" w:rsidRPr="00F440FA" w:rsidRDefault="00F67C94" w:rsidP="00F67C94">
      <w:pPr>
        <w:spacing w:after="0" w:line="264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de-DE"/>
        </w:rPr>
      </w:pPr>
    </w:p>
    <w:tbl>
      <w:tblPr>
        <w:tblStyle w:val="TableGrid"/>
        <w:tblW w:w="90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154"/>
        <w:gridCol w:w="1089"/>
        <w:gridCol w:w="1725"/>
        <w:gridCol w:w="1375"/>
        <w:gridCol w:w="2145"/>
      </w:tblGrid>
      <w:tr w:rsidR="00F67C94" w:rsidRPr="00F440FA" w14:paraId="51A65336" w14:textId="77777777" w:rsidTr="00A5109F">
        <w:trPr>
          <w:jc w:val="center"/>
        </w:trPr>
        <w:tc>
          <w:tcPr>
            <w:tcW w:w="581" w:type="dxa"/>
            <w:shd w:val="clear" w:color="auto" w:fill="C6D9F1" w:themeFill="text2" w:themeFillTint="33"/>
            <w:vAlign w:val="center"/>
          </w:tcPr>
          <w:p w14:paraId="4E9BF4D2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No</w:t>
            </w:r>
          </w:p>
        </w:tc>
        <w:tc>
          <w:tcPr>
            <w:tcW w:w="2154" w:type="dxa"/>
            <w:shd w:val="clear" w:color="auto" w:fill="C6D9F1" w:themeFill="text2" w:themeFillTint="33"/>
            <w:vAlign w:val="center"/>
          </w:tcPr>
          <w:p w14:paraId="500BEA37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Assessment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14:paraId="74251638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Weight</w:t>
            </w:r>
          </w:p>
        </w:tc>
        <w:tc>
          <w:tcPr>
            <w:tcW w:w="1725" w:type="dxa"/>
            <w:shd w:val="clear" w:color="auto" w:fill="C6D9F1" w:themeFill="text2" w:themeFillTint="33"/>
            <w:vAlign w:val="center"/>
          </w:tcPr>
          <w:p w14:paraId="4DD2652B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Type</w:t>
            </w:r>
          </w:p>
        </w:tc>
        <w:tc>
          <w:tcPr>
            <w:tcW w:w="1375" w:type="dxa"/>
            <w:shd w:val="clear" w:color="auto" w:fill="C6D9F1" w:themeFill="text2" w:themeFillTint="33"/>
            <w:vAlign w:val="center"/>
          </w:tcPr>
          <w:p w14:paraId="1B800228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Tasking</w:t>
            </w:r>
          </w:p>
        </w:tc>
        <w:tc>
          <w:tcPr>
            <w:tcW w:w="2145" w:type="dxa"/>
            <w:shd w:val="clear" w:color="auto" w:fill="C6D9F1" w:themeFill="text2" w:themeFillTint="33"/>
            <w:vAlign w:val="center"/>
          </w:tcPr>
          <w:p w14:paraId="18DF82B7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de-DE"/>
              </w:rPr>
              <w:t>Learning Outcomes (LO)</w:t>
            </w:r>
          </w:p>
        </w:tc>
      </w:tr>
      <w:tr w:rsidR="00F67C94" w:rsidRPr="00F440FA" w14:paraId="3CF635CB" w14:textId="77777777" w:rsidTr="00A5109F">
        <w:trPr>
          <w:jc w:val="center"/>
        </w:trPr>
        <w:tc>
          <w:tcPr>
            <w:tcW w:w="581" w:type="dxa"/>
          </w:tcPr>
          <w:p w14:paraId="74D32950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1</w:t>
            </w:r>
          </w:p>
        </w:tc>
        <w:tc>
          <w:tcPr>
            <w:tcW w:w="2154" w:type="dxa"/>
          </w:tcPr>
          <w:p w14:paraId="63E4D513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Active learning*</w:t>
            </w:r>
          </w:p>
        </w:tc>
        <w:tc>
          <w:tcPr>
            <w:tcW w:w="1089" w:type="dxa"/>
          </w:tcPr>
          <w:p w14:paraId="5CCF3336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30%</w:t>
            </w:r>
          </w:p>
        </w:tc>
        <w:tc>
          <w:tcPr>
            <w:tcW w:w="1725" w:type="dxa"/>
          </w:tcPr>
          <w:p w14:paraId="13EC7B62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Presentation</w:t>
            </w:r>
          </w:p>
        </w:tc>
        <w:tc>
          <w:tcPr>
            <w:tcW w:w="1375" w:type="dxa"/>
          </w:tcPr>
          <w:p w14:paraId="72460D21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Group</w:t>
            </w:r>
          </w:p>
        </w:tc>
        <w:tc>
          <w:tcPr>
            <w:tcW w:w="2145" w:type="dxa"/>
          </w:tcPr>
          <w:p w14:paraId="0472A37A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 2,3</w:t>
            </w:r>
          </w:p>
        </w:tc>
      </w:tr>
      <w:tr w:rsidR="00F67C94" w:rsidRPr="00F440FA" w14:paraId="20425111" w14:textId="77777777" w:rsidTr="00A5109F">
        <w:trPr>
          <w:jc w:val="center"/>
        </w:trPr>
        <w:tc>
          <w:tcPr>
            <w:tcW w:w="581" w:type="dxa"/>
          </w:tcPr>
          <w:p w14:paraId="4C7A889C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2</w:t>
            </w:r>
          </w:p>
        </w:tc>
        <w:tc>
          <w:tcPr>
            <w:tcW w:w="2154" w:type="dxa"/>
          </w:tcPr>
          <w:p w14:paraId="13D796AD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Assignment**</w:t>
            </w:r>
          </w:p>
        </w:tc>
        <w:tc>
          <w:tcPr>
            <w:tcW w:w="1089" w:type="dxa"/>
          </w:tcPr>
          <w:p w14:paraId="50BC21B2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20%</w:t>
            </w:r>
          </w:p>
        </w:tc>
        <w:tc>
          <w:tcPr>
            <w:tcW w:w="1725" w:type="dxa"/>
          </w:tcPr>
          <w:p w14:paraId="5C658201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Report</w:t>
            </w:r>
          </w:p>
        </w:tc>
        <w:tc>
          <w:tcPr>
            <w:tcW w:w="1375" w:type="dxa"/>
          </w:tcPr>
          <w:p w14:paraId="3D39401F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Group</w:t>
            </w:r>
          </w:p>
        </w:tc>
        <w:tc>
          <w:tcPr>
            <w:tcW w:w="2145" w:type="dxa"/>
          </w:tcPr>
          <w:p w14:paraId="585DC458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 2,3</w:t>
            </w:r>
          </w:p>
        </w:tc>
      </w:tr>
      <w:tr w:rsidR="00F67C94" w:rsidRPr="00F440FA" w14:paraId="5CFB09D3" w14:textId="77777777" w:rsidTr="00A5109F">
        <w:trPr>
          <w:jc w:val="center"/>
        </w:trPr>
        <w:tc>
          <w:tcPr>
            <w:tcW w:w="581" w:type="dxa"/>
          </w:tcPr>
          <w:p w14:paraId="2B2CBEA3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3</w:t>
            </w:r>
          </w:p>
        </w:tc>
        <w:tc>
          <w:tcPr>
            <w:tcW w:w="2154" w:type="dxa"/>
          </w:tcPr>
          <w:p w14:paraId="6E9A354D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Micro teaching</w:t>
            </w:r>
          </w:p>
        </w:tc>
        <w:tc>
          <w:tcPr>
            <w:tcW w:w="1089" w:type="dxa"/>
          </w:tcPr>
          <w:p w14:paraId="2CFBACC1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5</w:t>
            </w: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0%</w:t>
            </w:r>
          </w:p>
        </w:tc>
        <w:tc>
          <w:tcPr>
            <w:tcW w:w="1725" w:type="dxa"/>
          </w:tcPr>
          <w:p w14:paraId="4E1F439A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Teaching</w:t>
            </w:r>
          </w:p>
        </w:tc>
        <w:tc>
          <w:tcPr>
            <w:tcW w:w="1375" w:type="dxa"/>
          </w:tcPr>
          <w:p w14:paraId="20713C78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Individual</w:t>
            </w:r>
          </w:p>
        </w:tc>
        <w:tc>
          <w:tcPr>
            <w:tcW w:w="2145" w:type="dxa"/>
          </w:tcPr>
          <w:p w14:paraId="3329930C" w14:textId="77777777" w:rsidR="00F67C94" w:rsidRPr="00F440FA" w:rsidRDefault="00F67C94" w:rsidP="00A5109F">
            <w:pPr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</w:pPr>
            <w:r w:rsidRPr="00F44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LO 1, 2, 3, 4</w:t>
            </w:r>
          </w:p>
        </w:tc>
      </w:tr>
    </w:tbl>
    <w:p w14:paraId="25B4D505" w14:textId="77777777" w:rsidR="00F67C94" w:rsidRPr="00F440FA" w:rsidRDefault="00F67C94" w:rsidP="00F67C94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p w14:paraId="255CF3D7" w14:textId="77777777" w:rsidR="00F67C94" w:rsidRPr="00F440FA" w:rsidRDefault="00F67C94" w:rsidP="00F67C94">
      <w:pPr>
        <w:spacing w:after="0" w:line="264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de-DE"/>
        </w:rPr>
        <w:t>Notes</w:t>
      </w:r>
    </w:p>
    <w:p w14:paraId="7A033C78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(*) Active learning: to evaluate the outcome of learners/groups when they present their tasks during each lesson </w:t>
      </w:r>
    </w:p>
    <w:p w14:paraId="00F45465" w14:textId="301E0D14" w:rsidR="00F67C94" w:rsidRDefault="00F67C94" w:rsidP="00F67C94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r w:rsidRPr="00F440FA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(**) Assignment: to evaluate the outcome of learners/groups with given assignments after each lesson.</w:t>
      </w:r>
    </w:p>
    <w:p w14:paraId="0BE8904F" w14:textId="73F4EA95" w:rsidR="00F67C94" w:rsidRDefault="00F67C94" w:rsidP="00F67C94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p w14:paraId="15D845B3" w14:textId="24F6A957" w:rsidR="00F67C94" w:rsidRDefault="00F67C94" w:rsidP="00F67C94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p w14:paraId="25CB22C2" w14:textId="77777777" w:rsidR="00F67C94" w:rsidRDefault="00F67C94" w:rsidP="00F67C94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p w14:paraId="217D5254" w14:textId="58E26973" w:rsidR="00F67C94" w:rsidRPr="00F440FA" w:rsidRDefault="00F67C94" w:rsidP="00F67C94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  <w:r w:rsidRPr="00F67C94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lastRenderedPageBreak/>
        <w:t xml:space="preserve"> </w:t>
      </w:r>
      <w:r w:rsidRPr="00F440FA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Grade Converting System</w:t>
      </w:r>
    </w:p>
    <w:tbl>
      <w:tblPr>
        <w:tblStyle w:val="TableGrid"/>
        <w:tblW w:w="9116" w:type="dxa"/>
        <w:tblInd w:w="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1800"/>
        <w:gridCol w:w="1890"/>
        <w:gridCol w:w="2070"/>
        <w:gridCol w:w="2340"/>
      </w:tblGrid>
      <w:tr w:rsidR="00F67C94" w:rsidRPr="00F440FA" w14:paraId="6BA0003F" w14:textId="77777777" w:rsidTr="005A6A5B">
        <w:tc>
          <w:tcPr>
            <w:tcW w:w="1016" w:type="dxa"/>
            <w:vAlign w:val="center"/>
          </w:tcPr>
          <w:p w14:paraId="5FCC2E11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37101BF1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90" w:type="dxa"/>
            <w:vAlign w:val="center"/>
          </w:tcPr>
          <w:p w14:paraId="000CB742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</w:p>
        </w:tc>
        <w:tc>
          <w:tcPr>
            <w:tcW w:w="2070" w:type="dxa"/>
            <w:vAlign w:val="center"/>
          </w:tcPr>
          <w:p w14:paraId="02DF1621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F440FA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Lao grades</w:t>
            </w:r>
          </w:p>
        </w:tc>
        <w:tc>
          <w:tcPr>
            <w:tcW w:w="2340" w:type="dxa"/>
          </w:tcPr>
          <w:p w14:paraId="4360977A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F440FA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Vietnam grades</w:t>
            </w:r>
          </w:p>
        </w:tc>
      </w:tr>
      <w:tr w:rsidR="00F67C94" w:rsidRPr="00F440FA" w14:paraId="71FD75E8" w14:textId="77777777" w:rsidTr="005A6A5B">
        <w:tc>
          <w:tcPr>
            <w:tcW w:w="1016" w:type="dxa"/>
            <w:vMerge w:val="restart"/>
            <w:vAlign w:val="center"/>
          </w:tcPr>
          <w:p w14:paraId="74367236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</w:pPr>
            <w:r w:rsidRPr="00F440FA"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  <w:t>Grade level</w:t>
            </w:r>
          </w:p>
        </w:tc>
        <w:tc>
          <w:tcPr>
            <w:tcW w:w="1800" w:type="dxa"/>
            <w:vAlign w:val="center"/>
          </w:tcPr>
          <w:p w14:paraId="67C86F3C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Excellent</w:t>
            </w:r>
          </w:p>
        </w:tc>
        <w:tc>
          <w:tcPr>
            <w:tcW w:w="1890" w:type="dxa"/>
            <w:vAlign w:val="center"/>
          </w:tcPr>
          <w:p w14:paraId="0F60471D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A=4,0</w:t>
            </w:r>
          </w:p>
        </w:tc>
        <w:tc>
          <w:tcPr>
            <w:tcW w:w="2070" w:type="dxa"/>
            <w:vAlign w:val="center"/>
          </w:tcPr>
          <w:p w14:paraId="7B94CFBD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=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90-100%</w:t>
            </w:r>
          </w:p>
        </w:tc>
        <w:tc>
          <w:tcPr>
            <w:tcW w:w="2340" w:type="dxa"/>
          </w:tcPr>
          <w:p w14:paraId="16F28C4F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9.0 – 10.0</w:t>
            </w:r>
          </w:p>
        </w:tc>
      </w:tr>
      <w:tr w:rsidR="00F67C94" w:rsidRPr="00F440FA" w14:paraId="758A06DB" w14:textId="77777777" w:rsidTr="005A6A5B">
        <w:tc>
          <w:tcPr>
            <w:tcW w:w="1016" w:type="dxa"/>
            <w:vMerge/>
            <w:vAlign w:val="center"/>
          </w:tcPr>
          <w:p w14:paraId="23A142DD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7C8EDC3E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Very good</w:t>
            </w:r>
          </w:p>
        </w:tc>
        <w:tc>
          <w:tcPr>
            <w:tcW w:w="1890" w:type="dxa"/>
            <w:vAlign w:val="center"/>
          </w:tcPr>
          <w:p w14:paraId="0FA42D10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B+ =3,5</w:t>
            </w:r>
          </w:p>
        </w:tc>
        <w:tc>
          <w:tcPr>
            <w:tcW w:w="2070" w:type="dxa"/>
            <w:vAlign w:val="center"/>
          </w:tcPr>
          <w:p w14:paraId="28618014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80-89%</w:t>
            </w:r>
          </w:p>
        </w:tc>
        <w:tc>
          <w:tcPr>
            <w:tcW w:w="2340" w:type="dxa"/>
          </w:tcPr>
          <w:p w14:paraId="3F7B3AC2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8.0 – 9.0 </w:t>
            </w:r>
          </w:p>
        </w:tc>
      </w:tr>
      <w:tr w:rsidR="00F67C94" w:rsidRPr="00F440FA" w14:paraId="1CCE138C" w14:textId="77777777" w:rsidTr="005A6A5B">
        <w:tc>
          <w:tcPr>
            <w:tcW w:w="1016" w:type="dxa"/>
            <w:vMerge/>
            <w:vAlign w:val="center"/>
          </w:tcPr>
          <w:p w14:paraId="4B35EC5B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6EB92F01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Good</w:t>
            </w:r>
          </w:p>
        </w:tc>
        <w:tc>
          <w:tcPr>
            <w:tcW w:w="1890" w:type="dxa"/>
            <w:vAlign w:val="center"/>
          </w:tcPr>
          <w:p w14:paraId="514D324C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B=3,0</w:t>
            </w:r>
          </w:p>
        </w:tc>
        <w:tc>
          <w:tcPr>
            <w:tcW w:w="2070" w:type="dxa"/>
            <w:vAlign w:val="center"/>
          </w:tcPr>
          <w:p w14:paraId="198F6E0B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70-79%</w:t>
            </w:r>
          </w:p>
        </w:tc>
        <w:tc>
          <w:tcPr>
            <w:tcW w:w="2340" w:type="dxa"/>
          </w:tcPr>
          <w:p w14:paraId="2E7D6D12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7.0 – 7.9</w:t>
            </w:r>
          </w:p>
        </w:tc>
      </w:tr>
      <w:tr w:rsidR="00F67C94" w:rsidRPr="00F440FA" w14:paraId="446DD9F5" w14:textId="77777777" w:rsidTr="005A6A5B">
        <w:tc>
          <w:tcPr>
            <w:tcW w:w="1016" w:type="dxa"/>
            <w:vMerge/>
            <w:vAlign w:val="center"/>
          </w:tcPr>
          <w:p w14:paraId="28D0AAB1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6831110E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Fairly good</w:t>
            </w:r>
          </w:p>
        </w:tc>
        <w:tc>
          <w:tcPr>
            <w:tcW w:w="1890" w:type="dxa"/>
            <w:vAlign w:val="center"/>
          </w:tcPr>
          <w:p w14:paraId="3D682E3D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C+=2,5</w:t>
            </w:r>
          </w:p>
        </w:tc>
        <w:tc>
          <w:tcPr>
            <w:tcW w:w="2070" w:type="dxa"/>
            <w:vAlign w:val="center"/>
          </w:tcPr>
          <w:p w14:paraId="60C2A011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6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-69%</w:t>
            </w:r>
          </w:p>
        </w:tc>
        <w:tc>
          <w:tcPr>
            <w:tcW w:w="2340" w:type="dxa"/>
          </w:tcPr>
          <w:p w14:paraId="25839813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6.5 – 6.9</w:t>
            </w:r>
          </w:p>
        </w:tc>
      </w:tr>
      <w:tr w:rsidR="00F67C94" w:rsidRPr="00F440FA" w14:paraId="53D7325A" w14:textId="77777777" w:rsidTr="005A6A5B">
        <w:tc>
          <w:tcPr>
            <w:tcW w:w="1016" w:type="dxa"/>
            <w:vMerge/>
            <w:vAlign w:val="center"/>
          </w:tcPr>
          <w:p w14:paraId="454F69AA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12957A8C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</w:t>
            </w:r>
          </w:p>
        </w:tc>
        <w:tc>
          <w:tcPr>
            <w:tcW w:w="1890" w:type="dxa"/>
            <w:vAlign w:val="center"/>
          </w:tcPr>
          <w:p w14:paraId="0B8B13E5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C=2,0</w:t>
            </w:r>
          </w:p>
        </w:tc>
        <w:tc>
          <w:tcPr>
            <w:tcW w:w="2070" w:type="dxa"/>
            <w:vAlign w:val="center"/>
          </w:tcPr>
          <w:p w14:paraId="7186F328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6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64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340" w:type="dxa"/>
          </w:tcPr>
          <w:p w14:paraId="612B43DC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6.0 – 6.4 </w:t>
            </w:r>
          </w:p>
        </w:tc>
      </w:tr>
      <w:tr w:rsidR="00F67C94" w:rsidRPr="00F440FA" w14:paraId="071A433D" w14:textId="77777777" w:rsidTr="005A6A5B">
        <w:tc>
          <w:tcPr>
            <w:tcW w:w="1016" w:type="dxa"/>
            <w:vMerge/>
            <w:vAlign w:val="center"/>
          </w:tcPr>
          <w:p w14:paraId="01B381F6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5E8D76FC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Poor</w:t>
            </w:r>
          </w:p>
        </w:tc>
        <w:tc>
          <w:tcPr>
            <w:tcW w:w="1890" w:type="dxa"/>
            <w:vAlign w:val="center"/>
          </w:tcPr>
          <w:p w14:paraId="741A795D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D+=1,5</w:t>
            </w:r>
          </w:p>
        </w:tc>
        <w:tc>
          <w:tcPr>
            <w:tcW w:w="2070" w:type="dxa"/>
            <w:vAlign w:val="center"/>
          </w:tcPr>
          <w:p w14:paraId="36AED122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55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9%</w:t>
            </w:r>
          </w:p>
        </w:tc>
        <w:tc>
          <w:tcPr>
            <w:tcW w:w="2340" w:type="dxa"/>
          </w:tcPr>
          <w:p w14:paraId="6B99D200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5.5 – 5.9</w:t>
            </w:r>
          </w:p>
        </w:tc>
      </w:tr>
      <w:tr w:rsidR="00F67C94" w:rsidRPr="00F440FA" w14:paraId="10F53EC6" w14:textId="77777777" w:rsidTr="005A6A5B">
        <w:tc>
          <w:tcPr>
            <w:tcW w:w="1016" w:type="dxa"/>
            <w:vMerge/>
            <w:vAlign w:val="center"/>
          </w:tcPr>
          <w:p w14:paraId="15922ABE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237E7B9D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y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poor</w:t>
            </w:r>
          </w:p>
        </w:tc>
        <w:tc>
          <w:tcPr>
            <w:tcW w:w="1890" w:type="dxa"/>
            <w:vAlign w:val="center"/>
          </w:tcPr>
          <w:p w14:paraId="4658FF8A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D=1,0</w:t>
            </w:r>
          </w:p>
        </w:tc>
        <w:tc>
          <w:tcPr>
            <w:tcW w:w="2070" w:type="dxa"/>
            <w:vAlign w:val="center"/>
          </w:tcPr>
          <w:p w14:paraId="5F50323D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54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340" w:type="dxa"/>
          </w:tcPr>
          <w:p w14:paraId="22A43796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5.0 – 5.4</w:t>
            </w:r>
          </w:p>
        </w:tc>
      </w:tr>
      <w:tr w:rsidR="00F67C94" w:rsidRPr="00160026" w14:paraId="567BF57C" w14:textId="77777777" w:rsidTr="005A6A5B">
        <w:tc>
          <w:tcPr>
            <w:tcW w:w="1016" w:type="dxa"/>
            <w:vMerge/>
            <w:vAlign w:val="center"/>
          </w:tcPr>
          <w:p w14:paraId="2B75FE22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00" w:type="dxa"/>
            <w:vAlign w:val="center"/>
          </w:tcPr>
          <w:p w14:paraId="68A32DC6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Fail</w:t>
            </w:r>
          </w:p>
        </w:tc>
        <w:tc>
          <w:tcPr>
            <w:tcW w:w="1890" w:type="dxa"/>
            <w:vAlign w:val="center"/>
          </w:tcPr>
          <w:p w14:paraId="571FF373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F=x</w:t>
            </w:r>
          </w:p>
        </w:tc>
        <w:tc>
          <w:tcPr>
            <w:tcW w:w="2070" w:type="dxa"/>
            <w:vAlign w:val="center"/>
          </w:tcPr>
          <w:p w14:paraId="7FCB598A" w14:textId="77777777" w:rsidR="00F67C94" w:rsidRPr="00F440FA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50</w:t>
            </w:r>
            <w:r w:rsidRPr="00F440F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340" w:type="dxa"/>
          </w:tcPr>
          <w:p w14:paraId="37371060" w14:textId="77777777" w:rsidR="00F67C94" w:rsidRPr="00160026" w:rsidRDefault="00F67C94" w:rsidP="005A6A5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F440F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5.0</w:t>
            </w:r>
          </w:p>
        </w:tc>
      </w:tr>
    </w:tbl>
    <w:p w14:paraId="6933BEBA" w14:textId="77777777" w:rsidR="00F67C94" w:rsidRPr="00F440FA" w:rsidRDefault="00F67C94" w:rsidP="00F67C94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p w14:paraId="70C25A62" w14:textId="38566495" w:rsidR="00535B0C" w:rsidRDefault="00F67C94" w:rsidP="00F67C94">
      <w:pPr>
        <w:pStyle w:val="ListParagraph"/>
        <w:numPr>
          <w:ilvl w:val="0"/>
          <w:numId w:val="35"/>
        </w:numPr>
        <w:ind w:left="414" w:hanging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Bibliography:</w:t>
      </w:r>
    </w:p>
    <w:p w14:paraId="5AB01CB3" w14:textId="188BEAD8" w:rsidR="00F67C94" w:rsidRPr="00F67C94" w:rsidRDefault="00F67C94" w:rsidP="00F67C94">
      <w:pPr>
        <w:ind w:left="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10.1 Literature:</w:t>
      </w:r>
    </w:p>
    <w:p w14:paraId="4DAFE870" w14:textId="0239A576" w:rsidR="00AC5A0A" w:rsidRPr="00F440FA" w:rsidRDefault="00AB27F9" w:rsidP="00AC5A0A">
      <w:pPr>
        <w:pStyle w:val="References"/>
        <w:rPr>
          <w:iCs/>
          <w:sz w:val="28"/>
          <w:szCs w:val="28"/>
        </w:rPr>
      </w:pPr>
      <w:hyperlink r:id="rId8" w:history="1">
        <w:r w:rsidR="00AC5A0A" w:rsidRPr="00F440FA">
          <w:rPr>
            <w:iCs/>
            <w:sz w:val="28"/>
            <w:szCs w:val="28"/>
          </w:rPr>
          <w:t>Paul Ashwin</w:t>
        </w:r>
      </w:hyperlink>
      <w:r w:rsidR="00AC5A0A" w:rsidRPr="00F440FA">
        <w:rPr>
          <w:iCs/>
          <w:sz w:val="28"/>
          <w:szCs w:val="28"/>
        </w:rPr>
        <w:t xml:space="preserve"> et al. (2015)</w:t>
      </w:r>
      <w:r w:rsidR="00AC5A0A" w:rsidRPr="00F440FA">
        <w:t xml:space="preserve">: </w:t>
      </w:r>
      <w:r w:rsidR="00AC5A0A" w:rsidRPr="00F440FA">
        <w:rPr>
          <w:i/>
          <w:iCs/>
          <w:sz w:val="28"/>
          <w:szCs w:val="28"/>
        </w:rPr>
        <w:t>Reflective Teaching in Higher Education</w:t>
      </w:r>
      <w:r w:rsidR="005D236E">
        <w:rPr>
          <w:i/>
          <w:iCs/>
          <w:sz w:val="28"/>
          <w:szCs w:val="28"/>
        </w:rPr>
        <w:t>,</w:t>
      </w:r>
      <w:r w:rsidR="00AC5A0A">
        <w:rPr>
          <w:i/>
          <w:iCs/>
          <w:sz w:val="28"/>
          <w:szCs w:val="28"/>
        </w:rPr>
        <w:t xml:space="preserve"> </w:t>
      </w:r>
      <w:r w:rsidR="00AC5A0A" w:rsidRPr="00F440FA">
        <w:rPr>
          <w:iCs/>
          <w:sz w:val="28"/>
          <w:szCs w:val="28"/>
        </w:rPr>
        <w:t>Bloomsbury Academic (26 Feb. 2015), ISBN-10: 1441197559.</w:t>
      </w:r>
    </w:p>
    <w:p w14:paraId="4FE04267" w14:textId="77777777" w:rsidR="00AC5A0A" w:rsidRPr="00F440FA" w:rsidRDefault="00AC5A0A" w:rsidP="00AC5A0A">
      <w:pPr>
        <w:pStyle w:val="References"/>
        <w:rPr>
          <w:i/>
          <w:iCs/>
          <w:sz w:val="28"/>
          <w:szCs w:val="28"/>
        </w:rPr>
      </w:pPr>
      <w:r w:rsidRPr="00F440FA">
        <w:rPr>
          <w:iCs/>
          <w:sz w:val="28"/>
          <w:szCs w:val="28"/>
        </w:rPr>
        <w:t xml:space="preserve">Michael </w:t>
      </w:r>
      <w:proofErr w:type="spellStart"/>
      <w:r w:rsidRPr="00F440FA">
        <w:rPr>
          <w:iCs/>
          <w:sz w:val="28"/>
          <w:szCs w:val="28"/>
        </w:rPr>
        <w:t>Axmann</w:t>
      </w:r>
      <w:proofErr w:type="spellEnd"/>
      <w:r w:rsidRPr="00F440FA">
        <w:rPr>
          <w:iCs/>
          <w:sz w:val="28"/>
          <w:szCs w:val="28"/>
        </w:rPr>
        <w:t xml:space="preserve">, Amy Rhoades and Lee </w:t>
      </w:r>
      <w:proofErr w:type="spellStart"/>
      <w:r w:rsidRPr="00F440FA">
        <w:rPr>
          <w:iCs/>
          <w:sz w:val="28"/>
          <w:szCs w:val="28"/>
        </w:rPr>
        <w:t>Nordstrum</w:t>
      </w:r>
      <w:proofErr w:type="spellEnd"/>
      <w:r w:rsidRPr="00F440FA">
        <w:rPr>
          <w:iCs/>
          <w:sz w:val="28"/>
          <w:szCs w:val="28"/>
        </w:rPr>
        <w:t xml:space="preserve"> (2015),</w:t>
      </w:r>
      <w:r w:rsidRPr="00F440FA">
        <w:rPr>
          <w:i/>
          <w:iCs/>
          <w:sz w:val="28"/>
          <w:szCs w:val="28"/>
        </w:rPr>
        <w:t xml:space="preserve"> Vocational teachers and trainers in a changing world: the imperative of </w:t>
      </w:r>
      <w:proofErr w:type="gramStart"/>
      <w:r w:rsidRPr="00F440FA">
        <w:rPr>
          <w:i/>
          <w:iCs/>
          <w:sz w:val="28"/>
          <w:szCs w:val="28"/>
        </w:rPr>
        <w:t>high</w:t>
      </w:r>
      <w:r>
        <w:rPr>
          <w:i/>
          <w:iCs/>
          <w:sz w:val="28"/>
          <w:szCs w:val="28"/>
        </w:rPr>
        <w:t xml:space="preserve"> </w:t>
      </w:r>
      <w:r w:rsidRPr="00F440FA">
        <w:rPr>
          <w:i/>
          <w:iCs/>
          <w:sz w:val="28"/>
          <w:szCs w:val="28"/>
        </w:rPr>
        <w:t>quality</w:t>
      </w:r>
      <w:proofErr w:type="gramEnd"/>
      <w:r w:rsidRPr="00F440FA">
        <w:rPr>
          <w:i/>
          <w:iCs/>
          <w:sz w:val="28"/>
          <w:szCs w:val="28"/>
        </w:rPr>
        <w:t xml:space="preserve"> teacher training systems</w:t>
      </w:r>
      <w:r>
        <w:rPr>
          <w:iCs/>
          <w:sz w:val="28"/>
          <w:szCs w:val="28"/>
        </w:rPr>
        <w:t>,</w:t>
      </w:r>
      <w:r w:rsidRPr="00F440FA">
        <w:rPr>
          <w:iCs/>
          <w:sz w:val="28"/>
          <w:szCs w:val="28"/>
        </w:rPr>
        <w:t xml:space="preserve"> </w:t>
      </w:r>
      <w:r w:rsidRPr="00167B0B">
        <w:rPr>
          <w:iCs/>
          <w:sz w:val="28"/>
          <w:szCs w:val="28"/>
        </w:rPr>
        <w:t>EMPLOYMENT Working Paper No. 177.</w:t>
      </w:r>
    </w:p>
    <w:p w14:paraId="2E8DBACE" w14:textId="60952AB6" w:rsidR="00AC5A0A" w:rsidRPr="00167B0B" w:rsidRDefault="00AC5A0A" w:rsidP="00AC5A0A">
      <w:pPr>
        <w:pStyle w:val="References"/>
        <w:rPr>
          <w:iCs/>
          <w:sz w:val="28"/>
          <w:szCs w:val="28"/>
        </w:rPr>
      </w:pPr>
      <w:r w:rsidRPr="00167B0B">
        <w:rPr>
          <w:iCs/>
          <w:sz w:val="28"/>
          <w:szCs w:val="28"/>
        </w:rPr>
        <w:t xml:space="preserve">David </w:t>
      </w:r>
      <w:proofErr w:type="spellStart"/>
      <w:r w:rsidRPr="00167B0B">
        <w:rPr>
          <w:iCs/>
          <w:sz w:val="28"/>
          <w:szCs w:val="28"/>
        </w:rPr>
        <w:t>Boud</w:t>
      </w:r>
      <w:proofErr w:type="spellEnd"/>
      <w:r w:rsidRPr="00167B0B">
        <w:rPr>
          <w:iCs/>
          <w:sz w:val="28"/>
          <w:szCs w:val="28"/>
        </w:rPr>
        <w:t>, Nicky Solomon</w:t>
      </w:r>
      <w:r w:rsidRPr="003E2313">
        <w:rPr>
          <w:iCs/>
          <w:sz w:val="28"/>
          <w:szCs w:val="28"/>
        </w:rPr>
        <w:t xml:space="preserve"> (2001):</w:t>
      </w:r>
      <w:r>
        <w:rPr>
          <w:iCs/>
          <w:sz w:val="28"/>
          <w:szCs w:val="28"/>
        </w:rPr>
        <w:t xml:space="preserve"> </w:t>
      </w:r>
      <w:r w:rsidRPr="003E2313">
        <w:rPr>
          <w:i/>
          <w:iCs/>
          <w:sz w:val="28"/>
          <w:szCs w:val="28"/>
        </w:rPr>
        <w:t>Work – based Learning</w:t>
      </w:r>
      <w:r w:rsidR="005D236E">
        <w:rPr>
          <w:i/>
          <w:iCs/>
          <w:sz w:val="28"/>
          <w:szCs w:val="28"/>
        </w:rPr>
        <w:t>,</w:t>
      </w:r>
      <w:r w:rsidRPr="003E2313">
        <w:rPr>
          <w:i/>
          <w:iCs/>
          <w:sz w:val="28"/>
          <w:szCs w:val="28"/>
        </w:rPr>
        <w:t xml:space="preserve"> </w:t>
      </w:r>
      <w:r w:rsidRPr="00167B0B">
        <w:rPr>
          <w:iCs/>
          <w:sz w:val="28"/>
          <w:szCs w:val="28"/>
        </w:rPr>
        <w:t xml:space="preserve">Open University Press, ISBN-10: 0335230857. </w:t>
      </w:r>
    </w:p>
    <w:p w14:paraId="682357DE" w14:textId="77777777" w:rsidR="00AC5A0A" w:rsidRPr="00F440FA" w:rsidRDefault="00AB27F9" w:rsidP="00AC5A0A">
      <w:pPr>
        <w:pStyle w:val="References"/>
        <w:rPr>
          <w:iCs/>
          <w:sz w:val="28"/>
          <w:szCs w:val="28"/>
        </w:rPr>
      </w:pPr>
      <w:hyperlink r:id="rId9" w:history="1">
        <w:r w:rsidR="00AC5A0A" w:rsidRPr="00F440FA">
          <w:rPr>
            <w:iCs/>
            <w:sz w:val="28"/>
            <w:szCs w:val="28"/>
          </w:rPr>
          <w:t>Stephen D. Brookfield</w:t>
        </w:r>
      </w:hyperlink>
      <w:r w:rsidR="00AC5A0A" w:rsidRPr="00F440FA">
        <w:rPr>
          <w:iCs/>
          <w:sz w:val="28"/>
          <w:szCs w:val="28"/>
        </w:rPr>
        <w:t xml:space="preserve">, </w:t>
      </w:r>
      <w:hyperlink r:id="rId10" w:history="1">
        <w:r w:rsidR="00AC5A0A" w:rsidRPr="00F440FA">
          <w:rPr>
            <w:iCs/>
            <w:sz w:val="28"/>
            <w:szCs w:val="28"/>
          </w:rPr>
          <w:t xml:space="preserve">Stephen </w:t>
        </w:r>
        <w:proofErr w:type="spellStart"/>
        <w:r w:rsidR="00AC5A0A" w:rsidRPr="00F440FA">
          <w:rPr>
            <w:iCs/>
            <w:sz w:val="28"/>
            <w:szCs w:val="28"/>
          </w:rPr>
          <w:t>Preskill</w:t>
        </w:r>
        <w:proofErr w:type="spellEnd"/>
      </w:hyperlink>
      <w:r w:rsidR="00AC5A0A" w:rsidRPr="00F440FA">
        <w:rPr>
          <w:iCs/>
          <w:sz w:val="28"/>
          <w:szCs w:val="28"/>
        </w:rPr>
        <w:t xml:space="preserve"> (2005): </w:t>
      </w:r>
      <w:r w:rsidR="00AC5A0A" w:rsidRPr="00F440FA">
        <w:rPr>
          <w:i/>
          <w:iCs/>
          <w:sz w:val="28"/>
          <w:szCs w:val="28"/>
        </w:rPr>
        <w:t>Discussion as a Way of Teaching: Tools and Techniques for Democratic Classrooms</w:t>
      </w:r>
      <w:r w:rsidR="00AC5A0A">
        <w:rPr>
          <w:iCs/>
          <w:sz w:val="28"/>
          <w:szCs w:val="28"/>
        </w:rPr>
        <w:t>,</w:t>
      </w:r>
      <w:r w:rsidR="00AC5A0A" w:rsidRPr="00F440FA">
        <w:rPr>
          <w:iCs/>
          <w:sz w:val="28"/>
          <w:szCs w:val="28"/>
        </w:rPr>
        <w:t xml:space="preserve"> Jossey Bass</w:t>
      </w:r>
      <w:r w:rsidR="00AC5A0A">
        <w:rPr>
          <w:iCs/>
          <w:sz w:val="28"/>
          <w:szCs w:val="28"/>
        </w:rPr>
        <w:t>,</w:t>
      </w:r>
      <w:r w:rsidR="00AC5A0A" w:rsidRPr="00F440FA">
        <w:rPr>
          <w:iCs/>
          <w:sz w:val="28"/>
          <w:szCs w:val="28"/>
        </w:rPr>
        <w:t xml:space="preserve"> 2nd edition (15 Sept. 2005), ISBN-10: 9780787978082.</w:t>
      </w:r>
    </w:p>
    <w:p w14:paraId="1CDAC233" w14:textId="3A3F3180" w:rsidR="00AC5A0A" w:rsidRPr="00167B0B" w:rsidRDefault="00AC5A0A" w:rsidP="00AC5A0A">
      <w:pPr>
        <w:pStyle w:val="References"/>
        <w:rPr>
          <w:iCs/>
          <w:sz w:val="28"/>
          <w:szCs w:val="28"/>
        </w:rPr>
      </w:pPr>
      <w:r w:rsidRPr="00167B0B">
        <w:rPr>
          <w:iCs/>
          <w:sz w:val="28"/>
          <w:szCs w:val="28"/>
        </w:rPr>
        <w:t xml:space="preserve">Barbara Gross Davis </w:t>
      </w:r>
      <w:r w:rsidRPr="00F440FA">
        <w:rPr>
          <w:iCs/>
          <w:sz w:val="28"/>
          <w:szCs w:val="28"/>
        </w:rPr>
        <w:t xml:space="preserve">(2009): </w:t>
      </w:r>
      <w:r w:rsidRPr="00F440FA">
        <w:rPr>
          <w:bCs/>
          <w:i/>
          <w:iCs/>
          <w:sz w:val="28"/>
        </w:rPr>
        <w:t>Tools for Teaching</w:t>
      </w:r>
      <w:r w:rsidR="005D236E" w:rsidRPr="005D236E">
        <w:rPr>
          <w:bCs/>
          <w:i/>
          <w:iCs/>
          <w:sz w:val="28"/>
        </w:rPr>
        <w:t>,</w:t>
      </w:r>
      <w:r w:rsidRPr="00F440FA">
        <w:rPr>
          <w:b/>
          <w:bCs/>
          <w:i/>
          <w:iCs/>
          <w:sz w:val="28"/>
        </w:rPr>
        <w:t xml:space="preserve"> </w:t>
      </w:r>
      <w:r w:rsidRPr="00167B0B">
        <w:rPr>
          <w:iCs/>
          <w:sz w:val="28"/>
          <w:szCs w:val="28"/>
        </w:rPr>
        <w:t>Publisher: Jossey Bass; 2nd edition (13 Feb. 2009), ISBN-10: 0787965677.</w:t>
      </w:r>
    </w:p>
    <w:p w14:paraId="5D0A4735" w14:textId="2A0A6D05" w:rsidR="00AC5A0A" w:rsidRPr="00167B0B" w:rsidRDefault="00AC5A0A" w:rsidP="00AC5A0A">
      <w:pPr>
        <w:pStyle w:val="References"/>
        <w:rPr>
          <w:iCs/>
          <w:sz w:val="28"/>
          <w:szCs w:val="28"/>
        </w:rPr>
      </w:pPr>
      <w:r w:rsidRPr="003E2313">
        <w:rPr>
          <w:iCs/>
          <w:sz w:val="28"/>
          <w:szCs w:val="28"/>
        </w:rPr>
        <w:t>Yvonne Hillier (2009):</w:t>
      </w:r>
      <w:r w:rsidRPr="003E2313">
        <w:rPr>
          <w:i/>
          <w:iCs/>
          <w:sz w:val="28"/>
          <w:szCs w:val="28"/>
        </w:rPr>
        <w:t xml:space="preserve"> Innovation in teaching and learning in vocational education and training: International perspectives</w:t>
      </w:r>
      <w:r w:rsidR="005D236E">
        <w:rPr>
          <w:iCs/>
          <w:sz w:val="28"/>
          <w:szCs w:val="28"/>
        </w:rPr>
        <w:t>,</w:t>
      </w:r>
      <w:r w:rsidRPr="003E2313">
        <w:rPr>
          <w:iCs/>
          <w:sz w:val="28"/>
          <w:szCs w:val="28"/>
        </w:rPr>
        <w:t xml:space="preserve"> ISBN 978 1 921413 01 8, Research report, University of Brighton</w:t>
      </w:r>
      <w:r>
        <w:rPr>
          <w:iCs/>
          <w:sz w:val="28"/>
          <w:szCs w:val="28"/>
        </w:rPr>
        <w:t>.</w:t>
      </w:r>
      <w:r w:rsidRPr="003E2313">
        <w:t xml:space="preserve"> </w:t>
      </w:r>
    </w:p>
    <w:p w14:paraId="5D37FC1E" w14:textId="77777777" w:rsidR="00AC5A0A" w:rsidRPr="00F440FA" w:rsidRDefault="00AC5A0A" w:rsidP="00AC5A0A">
      <w:pPr>
        <w:pStyle w:val="References"/>
        <w:rPr>
          <w:i/>
          <w:iCs/>
          <w:sz w:val="28"/>
          <w:szCs w:val="28"/>
        </w:rPr>
      </w:pPr>
      <w:r w:rsidRPr="00167B0B">
        <w:rPr>
          <w:bCs/>
          <w:iCs/>
          <w:sz w:val="28"/>
          <w:szCs w:val="28"/>
        </w:rPr>
        <w:t>Christine Penman</w:t>
      </w:r>
      <w:r w:rsidRPr="00167B0B">
        <w:rPr>
          <w:iCs/>
          <w:sz w:val="28"/>
          <w:szCs w:val="28"/>
        </w:rPr>
        <w:t>,</w:t>
      </w:r>
      <w:r w:rsidRPr="00167B0B">
        <w:rPr>
          <w:bCs/>
          <w:iCs/>
          <w:sz w:val="28"/>
          <w:szCs w:val="28"/>
        </w:rPr>
        <w:t xml:space="preserve"> Monika Foster </w:t>
      </w:r>
      <w:r w:rsidRPr="00F440FA">
        <w:rPr>
          <w:iCs/>
          <w:sz w:val="28"/>
          <w:szCs w:val="28"/>
        </w:rPr>
        <w:t>(2016)</w:t>
      </w:r>
      <w:r w:rsidRPr="00F440FA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Pr="00F440FA">
        <w:rPr>
          <w:bCs/>
          <w:i/>
          <w:iCs/>
          <w:sz w:val="28"/>
          <w:szCs w:val="28"/>
        </w:rPr>
        <w:t>Innovations in Learning and Teaching</w:t>
      </w:r>
      <w:r w:rsidRPr="00F440FA">
        <w:rPr>
          <w:bCs/>
          <w:iCs/>
          <w:sz w:val="28"/>
          <w:szCs w:val="28"/>
        </w:rPr>
        <w:t xml:space="preserve">. </w:t>
      </w:r>
      <w:r w:rsidRPr="00F440FA">
        <w:rPr>
          <w:bCs/>
          <w:iCs/>
          <w:sz w:val="28"/>
          <w:szCs w:val="28"/>
          <w:lang w:val="de-DE"/>
        </w:rPr>
        <w:t>Merchiston Publishing</w:t>
      </w:r>
      <w:r>
        <w:rPr>
          <w:bCs/>
          <w:iCs/>
          <w:sz w:val="28"/>
          <w:szCs w:val="28"/>
          <w:lang w:val="de-DE"/>
        </w:rPr>
        <w:t>,</w:t>
      </w:r>
      <w:r w:rsidRPr="00F440FA">
        <w:rPr>
          <w:bCs/>
          <w:iCs/>
          <w:sz w:val="28"/>
          <w:szCs w:val="28"/>
          <w:lang w:val="de-DE"/>
        </w:rPr>
        <w:t xml:space="preserve"> First Edition edition (2016), ISBN-10: 0957688288.</w:t>
      </w:r>
    </w:p>
    <w:p w14:paraId="124138E4" w14:textId="77777777" w:rsidR="00AC5A0A" w:rsidRPr="00F440FA" w:rsidRDefault="00AB27F9" w:rsidP="00AC5A0A">
      <w:pPr>
        <w:pStyle w:val="References"/>
        <w:rPr>
          <w:iCs/>
          <w:sz w:val="28"/>
          <w:szCs w:val="28"/>
        </w:rPr>
      </w:pPr>
      <w:hyperlink r:id="rId11" w:history="1">
        <w:r w:rsidR="00AC5A0A" w:rsidRPr="00F440FA">
          <w:rPr>
            <w:iCs/>
            <w:sz w:val="28"/>
            <w:szCs w:val="28"/>
          </w:rPr>
          <w:t>Maryellen Weimer</w:t>
        </w:r>
      </w:hyperlink>
      <w:r w:rsidR="00AC5A0A" w:rsidRPr="00F440FA">
        <w:rPr>
          <w:iCs/>
          <w:sz w:val="28"/>
          <w:szCs w:val="28"/>
        </w:rPr>
        <w:t xml:space="preserve"> (2013): </w:t>
      </w:r>
      <w:r w:rsidR="00AC5A0A" w:rsidRPr="00F440FA">
        <w:rPr>
          <w:i/>
          <w:iCs/>
          <w:sz w:val="28"/>
          <w:szCs w:val="28"/>
        </w:rPr>
        <w:t>Learner-Centered Teaching: Five Key Changes to Practice</w:t>
      </w:r>
      <w:r w:rsidR="00AC5A0A">
        <w:rPr>
          <w:iCs/>
          <w:sz w:val="28"/>
          <w:szCs w:val="28"/>
        </w:rPr>
        <w:t>,</w:t>
      </w:r>
      <w:r w:rsidR="00AC5A0A" w:rsidRPr="00F440FA">
        <w:rPr>
          <w:iCs/>
          <w:sz w:val="28"/>
          <w:szCs w:val="28"/>
        </w:rPr>
        <w:t xml:space="preserve"> Jossey Bass</w:t>
      </w:r>
      <w:r w:rsidR="00AC5A0A">
        <w:rPr>
          <w:iCs/>
          <w:sz w:val="28"/>
          <w:szCs w:val="28"/>
        </w:rPr>
        <w:t>,</w:t>
      </w:r>
      <w:r w:rsidR="00AC5A0A" w:rsidRPr="00F440FA">
        <w:rPr>
          <w:iCs/>
          <w:sz w:val="28"/>
          <w:szCs w:val="28"/>
        </w:rPr>
        <w:t xml:space="preserve"> 2nd edition (5 April 2013), ISBN-10: 1118119282.</w:t>
      </w:r>
    </w:p>
    <w:p w14:paraId="6F3C7498" w14:textId="77777777" w:rsidR="00AC5A0A" w:rsidRPr="00391D6A" w:rsidRDefault="00AB27F9" w:rsidP="00AC5A0A">
      <w:pPr>
        <w:pStyle w:val="References"/>
        <w:rPr>
          <w:iCs/>
          <w:sz w:val="28"/>
          <w:szCs w:val="28"/>
        </w:rPr>
      </w:pPr>
      <w:hyperlink r:id="rId12" w:history="1">
        <w:r w:rsidR="00AC5A0A" w:rsidRPr="00391D6A">
          <w:rPr>
            <w:iCs/>
            <w:sz w:val="28"/>
            <w:szCs w:val="28"/>
          </w:rPr>
          <w:t>Stephen D. Brookfield</w:t>
        </w:r>
      </w:hyperlink>
      <w:r w:rsidR="00AC5A0A" w:rsidRPr="00391D6A">
        <w:rPr>
          <w:iCs/>
          <w:sz w:val="28"/>
          <w:szCs w:val="28"/>
        </w:rPr>
        <w:t xml:space="preserve"> (2017): </w:t>
      </w:r>
      <w:r w:rsidR="00AC5A0A" w:rsidRPr="00391D6A">
        <w:rPr>
          <w:i/>
          <w:iCs/>
          <w:sz w:val="28"/>
          <w:szCs w:val="28"/>
        </w:rPr>
        <w:t>Becoming a Critically Reflective Teacher</w:t>
      </w:r>
      <w:r w:rsidR="00AC5A0A" w:rsidRPr="00391D6A">
        <w:rPr>
          <w:iCs/>
          <w:sz w:val="28"/>
          <w:szCs w:val="28"/>
        </w:rPr>
        <w:t>, Jossey Bass, 2nd edition (7 April 2017), ISBN-10: 9781119049708.</w:t>
      </w:r>
    </w:p>
    <w:p w14:paraId="7D51D1DE" w14:textId="77777777" w:rsidR="00AC5A0A" w:rsidRPr="004211DA" w:rsidRDefault="00AC5A0A" w:rsidP="00AC5A0A">
      <w:pPr>
        <w:pStyle w:val="References"/>
        <w:rPr>
          <w:i/>
          <w:iCs/>
          <w:sz w:val="28"/>
          <w:szCs w:val="28"/>
        </w:rPr>
      </w:pPr>
      <w:r w:rsidRPr="004211DA">
        <w:rPr>
          <w:iCs/>
          <w:sz w:val="28"/>
          <w:szCs w:val="28"/>
        </w:rPr>
        <w:t>Vietnamese - German Development Cooperation in Technical and Vocational Education and Training (2013),</w:t>
      </w:r>
      <w:r>
        <w:rPr>
          <w:i/>
          <w:iCs/>
          <w:sz w:val="28"/>
          <w:szCs w:val="28"/>
        </w:rPr>
        <w:t xml:space="preserve"> </w:t>
      </w:r>
      <w:r w:rsidRPr="004211DA">
        <w:rPr>
          <w:i/>
          <w:iCs/>
          <w:sz w:val="28"/>
          <w:szCs w:val="28"/>
        </w:rPr>
        <w:t>http://www.tvet-vietnam.org/en/topic/274.i-vocational-pedagogy.html</w:t>
      </w:r>
    </w:p>
    <w:p w14:paraId="0F4C4717" w14:textId="77777777" w:rsidR="001140E3" w:rsidRPr="00C900CA" w:rsidRDefault="001140E3" w:rsidP="001140E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</w:p>
    <w:sectPr w:rsidR="001140E3" w:rsidRPr="00C900CA" w:rsidSect="001D5872">
      <w:headerReference w:type="default" r:id="rId13"/>
      <w:footerReference w:type="default" r:id="rId14"/>
      <w:pgSz w:w="11906" w:h="16838" w:code="9"/>
      <w:pgMar w:top="2016" w:right="1411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D6B2" w14:textId="77777777" w:rsidR="002B6D37" w:rsidRDefault="002B6D37" w:rsidP="001D5872">
      <w:pPr>
        <w:spacing w:after="0" w:line="240" w:lineRule="auto"/>
      </w:pPr>
      <w:r>
        <w:separator/>
      </w:r>
    </w:p>
  </w:endnote>
  <w:endnote w:type="continuationSeparator" w:id="0">
    <w:p w14:paraId="0B2E0919" w14:textId="77777777" w:rsidR="002B6D37" w:rsidRDefault="002B6D37" w:rsidP="001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157415"/>
      <w:docPartObj>
        <w:docPartGallery w:val="Page Numbers (Bottom of Page)"/>
        <w:docPartUnique/>
      </w:docPartObj>
    </w:sdtPr>
    <w:sdtContent>
      <w:p w14:paraId="07CD02ED" w14:textId="3724D222" w:rsidR="00AB27F9" w:rsidRDefault="00AB27F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696EC91" wp14:editId="73AD243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D92DE" w14:textId="77777777" w:rsidR="00AB27F9" w:rsidRDefault="00AB27F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696EC9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075D92DE" w14:textId="77777777" w:rsidR="00AB27F9" w:rsidRDefault="00AB27F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6FE5DB4" wp14:editId="086C66B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CDAF92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D148F" w14:textId="77777777" w:rsidR="002B6D37" w:rsidRDefault="002B6D37" w:rsidP="001D5872">
      <w:pPr>
        <w:spacing w:after="0" w:line="240" w:lineRule="auto"/>
      </w:pPr>
      <w:r>
        <w:separator/>
      </w:r>
    </w:p>
  </w:footnote>
  <w:footnote w:type="continuationSeparator" w:id="0">
    <w:p w14:paraId="155B3494" w14:textId="77777777" w:rsidR="002B6D37" w:rsidRDefault="002B6D37" w:rsidP="001D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76A0A" w14:textId="77777777" w:rsidR="001D5872" w:rsidRDefault="001D5872">
    <w:pPr>
      <w:pStyle w:val="Header"/>
    </w:pPr>
    <w:r w:rsidRPr="001D5872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2E149E9" wp14:editId="67DD1FAC">
          <wp:simplePos x="0" y="0"/>
          <wp:positionH relativeFrom="margin">
            <wp:posOffset>3433889</wp:posOffset>
          </wp:positionH>
          <wp:positionV relativeFrom="margin">
            <wp:posOffset>-673257</wp:posOffset>
          </wp:positionV>
          <wp:extent cx="2295272" cy="63927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272" cy="63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587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914F3E2" wp14:editId="23DCFC3F">
          <wp:simplePos x="0" y="0"/>
          <wp:positionH relativeFrom="column">
            <wp:posOffset>-53778</wp:posOffset>
          </wp:positionH>
          <wp:positionV relativeFrom="paragraph">
            <wp:posOffset>207145</wp:posOffset>
          </wp:positionV>
          <wp:extent cx="1607449" cy="542166"/>
          <wp:effectExtent l="19050" t="0" r="0" b="0"/>
          <wp:wrapNone/>
          <wp:docPr id="1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449" cy="54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687"/>
    <w:multiLevelType w:val="multilevel"/>
    <w:tmpl w:val="37A4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273D2"/>
    <w:multiLevelType w:val="hybridMultilevel"/>
    <w:tmpl w:val="1C10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609C"/>
    <w:multiLevelType w:val="multilevel"/>
    <w:tmpl w:val="F5DA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82AF7"/>
    <w:multiLevelType w:val="hybridMultilevel"/>
    <w:tmpl w:val="F612D04E"/>
    <w:lvl w:ilvl="0" w:tplc="042A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10D61AE3"/>
    <w:multiLevelType w:val="hybridMultilevel"/>
    <w:tmpl w:val="64D6E3EC"/>
    <w:lvl w:ilvl="0" w:tplc="153E2A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B1873"/>
    <w:multiLevelType w:val="hybridMultilevel"/>
    <w:tmpl w:val="5EF4346C"/>
    <w:lvl w:ilvl="0" w:tplc="042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8424DC"/>
    <w:multiLevelType w:val="hybridMultilevel"/>
    <w:tmpl w:val="673AA8B0"/>
    <w:lvl w:ilvl="0" w:tplc="E0B077C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28D9"/>
    <w:multiLevelType w:val="hybridMultilevel"/>
    <w:tmpl w:val="41CE0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1D19"/>
    <w:multiLevelType w:val="multilevel"/>
    <w:tmpl w:val="EF62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70948"/>
    <w:multiLevelType w:val="hybridMultilevel"/>
    <w:tmpl w:val="805C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D456C"/>
    <w:multiLevelType w:val="hybridMultilevel"/>
    <w:tmpl w:val="ED543D6A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C4FA2"/>
    <w:multiLevelType w:val="multilevel"/>
    <w:tmpl w:val="5F4A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362944"/>
    <w:multiLevelType w:val="hybridMultilevel"/>
    <w:tmpl w:val="3732DFF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2746E"/>
    <w:multiLevelType w:val="hybridMultilevel"/>
    <w:tmpl w:val="97484A22"/>
    <w:lvl w:ilvl="0" w:tplc="7C74E3BA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F5F66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4359BC"/>
    <w:multiLevelType w:val="hybridMultilevel"/>
    <w:tmpl w:val="91B8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7EE3"/>
    <w:multiLevelType w:val="hybridMultilevel"/>
    <w:tmpl w:val="592C7880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363E8"/>
    <w:multiLevelType w:val="hybridMultilevel"/>
    <w:tmpl w:val="B94E5976"/>
    <w:lvl w:ilvl="0" w:tplc="6EBA3B8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37F17"/>
    <w:multiLevelType w:val="hybridMultilevel"/>
    <w:tmpl w:val="B6A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4E91"/>
    <w:multiLevelType w:val="hybridMultilevel"/>
    <w:tmpl w:val="9AF4FA6E"/>
    <w:lvl w:ilvl="0" w:tplc="042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2FC7922"/>
    <w:multiLevelType w:val="hybridMultilevel"/>
    <w:tmpl w:val="D2943462"/>
    <w:lvl w:ilvl="0" w:tplc="83502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3CB"/>
    <w:multiLevelType w:val="hybridMultilevel"/>
    <w:tmpl w:val="0896CC14"/>
    <w:lvl w:ilvl="0" w:tplc="042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44669A"/>
    <w:multiLevelType w:val="hybridMultilevel"/>
    <w:tmpl w:val="C1764C66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E5B1E"/>
    <w:multiLevelType w:val="hybridMultilevel"/>
    <w:tmpl w:val="ABBA92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A0D9C"/>
    <w:multiLevelType w:val="multilevel"/>
    <w:tmpl w:val="71F0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26AB0"/>
    <w:multiLevelType w:val="hybridMultilevel"/>
    <w:tmpl w:val="4320964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F2D07"/>
    <w:multiLevelType w:val="hybridMultilevel"/>
    <w:tmpl w:val="9604C32C"/>
    <w:lvl w:ilvl="0" w:tplc="FEC6C0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F878AB"/>
    <w:multiLevelType w:val="hybridMultilevel"/>
    <w:tmpl w:val="1526A572"/>
    <w:lvl w:ilvl="0" w:tplc="5D82B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BD09F7"/>
    <w:multiLevelType w:val="multilevel"/>
    <w:tmpl w:val="E90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84EEA"/>
    <w:multiLevelType w:val="multilevel"/>
    <w:tmpl w:val="5E5E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07286E"/>
    <w:multiLevelType w:val="hybridMultilevel"/>
    <w:tmpl w:val="711843E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12BA7"/>
    <w:multiLevelType w:val="hybridMultilevel"/>
    <w:tmpl w:val="B5BEAE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57AD0"/>
    <w:multiLevelType w:val="hybridMultilevel"/>
    <w:tmpl w:val="953805F8"/>
    <w:lvl w:ilvl="0" w:tplc="7C08D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C7975"/>
    <w:multiLevelType w:val="hybridMultilevel"/>
    <w:tmpl w:val="831E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E650F"/>
    <w:multiLevelType w:val="hybridMultilevel"/>
    <w:tmpl w:val="7070E14E"/>
    <w:lvl w:ilvl="0" w:tplc="24FC6474">
      <w:start w:val="1"/>
      <w:numFmt w:val="decimal"/>
      <w:pStyle w:val="References"/>
      <w:lvlText w:val="[%1]"/>
      <w:lvlJc w:val="right"/>
      <w:pPr>
        <w:tabs>
          <w:tab w:val="num" w:pos="454"/>
        </w:tabs>
        <w:ind w:left="454" w:hanging="114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0D406A"/>
    <w:multiLevelType w:val="hybridMultilevel"/>
    <w:tmpl w:val="C6461206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E33A08"/>
    <w:multiLevelType w:val="multilevel"/>
    <w:tmpl w:val="FD7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93C9D"/>
    <w:multiLevelType w:val="hybridMultilevel"/>
    <w:tmpl w:val="0888881E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5F44A9"/>
    <w:multiLevelType w:val="hybridMultilevel"/>
    <w:tmpl w:val="0896CC14"/>
    <w:lvl w:ilvl="0" w:tplc="042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1"/>
  </w:num>
  <w:num w:numId="4">
    <w:abstractNumId w:val="21"/>
  </w:num>
  <w:num w:numId="5">
    <w:abstractNumId w:val="12"/>
  </w:num>
  <w:num w:numId="6">
    <w:abstractNumId w:val="17"/>
  </w:num>
  <w:num w:numId="7">
    <w:abstractNumId w:val="30"/>
  </w:num>
  <w:num w:numId="8">
    <w:abstractNumId w:val="22"/>
  </w:num>
  <w:num w:numId="9">
    <w:abstractNumId w:val="36"/>
  </w:num>
  <w:num w:numId="10">
    <w:abstractNumId w:val="34"/>
  </w:num>
  <w:num w:numId="11">
    <w:abstractNumId w:val="29"/>
  </w:num>
  <w:num w:numId="12">
    <w:abstractNumId w:val="15"/>
  </w:num>
  <w:num w:numId="13">
    <w:abstractNumId w:val="1"/>
  </w:num>
  <w:num w:numId="14">
    <w:abstractNumId w:val="32"/>
  </w:num>
  <w:num w:numId="15">
    <w:abstractNumId w:val="24"/>
  </w:num>
  <w:num w:numId="16">
    <w:abstractNumId w:val="9"/>
  </w:num>
  <w:num w:numId="17">
    <w:abstractNumId w:val="28"/>
  </w:num>
  <w:num w:numId="18">
    <w:abstractNumId w:val="14"/>
  </w:num>
  <w:num w:numId="19">
    <w:abstractNumId w:val="26"/>
  </w:num>
  <w:num w:numId="20">
    <w:abstractNumId w:val="25"/>
  </w:num>
  <w:num w:numId="21">
    <w:abstractNumId w:val="37"/>
  </w:num>
  <w:num w:numId="22">
    <w:abstractNumId w:val="20"/>
  </w:num>
  <w:num w:numId="23">
    <w:abstractNumId w:val="18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"/>
  </w:num>
  <w:num w:numId="27">
    <w:abstractNumId w:val="4"/>
  </w:num>
  <w:num w:numId="28">
    <w:abstractNumId w:val="8"/>
  </w:num>
  <w:num w:numId="29">
    <w:abstractNumId w:val="2"/>
  </w:num>
  <w:num w:numId="30">
    <w:abstractNumId w:val="0"/>
  </w:num>
  <w:num w:numId="31">
    <w:abstractNumId w:val="35"/>
  </w:num>
  <w:num w:numId="32">
    <w:abstractNumId w:val="11"/>
  </w:num>
  <w:num w:numId="33">
    <w:abstractNumId w:val="27"/>
  </w:num>
  <w:num w:numId="34">
    <w:abstractNumId w:val="23"/>
  </w:num>
  <w:num w:numId="35">
    <w:abstractNumId w:val="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  <o:shapelayout v:ext="edit"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18"/>
    <w:rsid w:val="000002F8"/>
    <w:rsid w:val="00025C0B"/>
    <w:rsid w:val="00031695"/>
    <w:rsid w:val="00042DF5"/>
    <w:rsid w:val="00045FC5"/>
    <w:rsid w:val="00050FD2"/>
    <w:rsid w:val="00057B41"/>
    <w:rsid w:val="00075971"/>
    <w:rsid w:val="000825C3"/>
    <w:rsid w:val="000C378A"/>
    <w:rsid w:val="000D1147"/>
    <w:rsid w:val="000E031E"/>
    <w:rsid w:val="000E2899"/>
    <w:rsid w:val="000E7044"/>
    <w:rsid w:val="00101E43"/>
    <w:rsid w:val="001112FC"/>
    <w:rsid w:val="00112EC2"/>
    <w:rsid w:val="001140E3"/>
    <w:rsid w:val="00134084"/>
    <w:rsid w:val="00141E63"/>
    <w:rsid w:val="001524F3"/>
    <w:rsid w:val="0015390D"/>
    <w:rsid w:val="00167B0B"/>
    <w:rsid w:val="00186AE9"/>
    <w:rsid w:val="001A461C"/>
    <w:rsid w:val="001B798D"/>
    <w:rsid w:val="001C267F"/>
    <w:rsid w:val="001D0841"/>
    <w:rsid w:val="001D2DB9"/>
    <w:rsid w:val="001D5872"/>
    <w:rsid w:val="001E33D9"/>
    <w:rsid w:val="001F1A7F"/>
    <w:rsid w:val="001F7941"/>
    <w:rsid w:val="00202D29"/>
    <w:rsid w:val="00245D1B"/>
    <w:rsid w:val="00246C84"/>
    <w:rsid w:val="00251D99"/>
    <w:rsid w:val="00264077"/>
    <w:rsid w:val="002806E4"/>
    <w:rsid w:val="0029170F"/>
    <w:rsid w:val="002936A4"/>
    <w:rsid w:val="002A4E18"/>
    <w:rsid w:val="002B6D37"/>
    <w:rsid w:val="002D54E6"/>
    <w:rsid w:val="002F50F1"/>
    <w:rsid w:val="00306E3A"/>
    <w:rsid w:val="00337530"/>
    <w:rsid w:val="00347C0D"/>
    <w:rsid w:val="00353E1F"/>
    <w:rsid w:val="00384BEF"/>
    <w:rsid w:val="00391D6A"/>
    <w:rsid w:val="003B344E"/>
    <w:rsid w:val="003C647B"/>
    <w:rsid w:val="003C7728"/>
    <w:rsid w:val="003D0583"/>
    <w:rsid w:val="003E2313"/>
    <w:rsid w:val="003E685E"/>
    <w:rsid w:val="004211DA"/>
    <w:rsid w:val="00431A19"/>
    <w:rsid w:val="00436761"/>
    <w:rsid w:val="00450230"/>
    <w:rsid w:val="00452A79"/>
    <w:rsid w:val="00480241"/>
    <w:rsid w:val="00496EFA"/>
    <w:rsid w:val="004A1F1F"/>
    <w:rsid w:val="004D01AB"/>
    <w:rsid w:val="004D6C0B"/>
    <w:rsid w:val="004E4BD8"/>
    <w:rsid w:val="004F0EA7"/>
    <w:rsid w:val="00503D4B"/>
    <w:rsid w:val="00504AFC"/>
    <w:rsid w:val="00512F3E"/>
    <w:rsid w:val="00530469"/>
    <w:rsid w:val="00535B0C"/>
    <w:rsid w:val="0054364E"/>
    <w:rsid w:val="00545C68"/>
    <w:rsid w:val="0054621C"/>
    <w:rsid w:val="005565BF"/>
    <w:rsid w:val="0056265C"/>
    <w:rsid w:val="005635F8"/>
    <w:rsid w:val="00566AE0"/>
    <w:rsid w:val="005760BD"/>
    <w:rsid w:val="005A3693"/>
    <w:rsid w:val="005B0A44"/>
    <w:rsid w:val="005C2C61"/>
    <w:rsid w:val="005C5343"/>
    <w:rsid w:val="005D236E"/>
    <w:rsid w:val="005F051D"/>
    <w:rsid w:val="0060269B"/>
    <w:rsid w:val="00617193"/>
    <w:rsid w:val="00620680"/>
    <w:rsid w:val="00643014"/>
    <w:rsid w:val="006454E8"/>
    <w:rsid w:val="006471E8"/>
    <w:rsid w:val="006502E3"/>
    <w:rsid w:val="006509D0"/>
    <w:rsid w:val="00654423"/>
    <w:rsid w:val="00656CDA"/>
    <w:rsid w:val="006B0377"/>
    <w:rsid w:val="006B31CB"/>
    <w:rsid w:val="006B37A6"/>
    <w:rsid w:val="006B77FD"/>
    <w:rsid w:val="006C1572"/>
    <w:rsid w:val="006D3694"/>
    <w:rsid w:val="007017A3"/>
    <w:rsid w:val="007206EB"/>
    <w:rsid w:val="00726FD6"/>
    <w:rsid w:val="0073444B"/>
    <w:rsid w:val="007358F2"/>
    <w:rsid w:val="007412BF"/>
    <w:rsid w:val="00753BC2"/>
    <w:rsid w:val="00777350"/>
    <w:rsid w:val="0079020C"/>
    <w:rsid w:val="0079274E"/>
    <w:rsid w:val="00792FDC"/>
    <w:rsid w:val="007A0989"/>
    <w:rsid w:val="007A7798"/>
    <w:rsid w:val="007E3B1A"/>
    <w:rsid w:val="007F35A3"/>
    <w:rsid w:val="00823A93"/>
    <w:rsid w:val="00824256"/>
    <w:rsid w:val="00825E97"/>
    <w:rsid w:val="00844E66"/>
    <w:rsid w:val="00852F5E"/>
    <w:rsid w:val="00863530"/>
    <w:rsid w:val="00865AC5"/>
    <w:rsid w:val="0089172A"/>
    <w:rsid w:val="008B04C3"/>
    <w:rsid w:val="008B741E"/>
    <w:rsid w:val="008E22D0"/>
    <w:rsid w:val="008F2D48"/>
    <w:rsid w:val="009003F6"/>
    <w:rsid w:val="00903401"/>
    <w:rsid w:val="009069E0"/>
    <w:rsid w:val="00912F3F"/>
    <w:rsid w:val="0092670C"/>
    <w:rsid w:val="009361A1"/>
    <w:rsid w:val="00954B87"/>
    <w:rsid w:val="00963D8C"/>
    <w:rsid w:val="00983130"/>
    <w:rsid w:val="009834C4"/>
    <w:rsid w:val="009A3DE0"/>
    <w:rsid w:val="009B0C45"/>
    <w:rsid w:val="009B3A39"/>
    <w:rsid w:val="009C24E0"/>
    <w:rsid w:val="009D609E"/>
    <w:rsid w:val="009E4E99"/>
    <w:rsid w:val="009F6CA8"/>
    <w:rsid w:val="00A136F7"/>
    <w:rsid w:val="00A14543"/>
    <w:rsid w:val="00A15F13"/>
    <w:rsid w:val="00A220FE"/>
    <w:rsid w:val="00A309A7"/>
    <w:rsid w:val="00A439CD"/>
    <w:rsid w:val="00A53795"/>
    <w:rsid w:val="00A72FBD"/>
    <w:rsid w:val="00A927DE"/>
    <w:rsid w:val="00AA19CE"/>
    <w:rsid w:val="00AB1E5F"/>
    <w:rsid w:val="00AB27F9"/>
    <w:rsid w:val="00AC2061"/>
    <w:rsid w:val="00AC5A0A"/>
    <w:rsid w:val="00AC7AA5"/>
    <w:rsid w:val="00AD386E"/>
    <w:rsid w:val="00AF364D"/>
    <w:rsid w:val="00AF4E5C"/>
    <w:rsid w:val="00B03ACC"/>
    <w:rsid w:val="00B10F18"/>
    <w:rsid w:val="00B12449"/>
    <w:rsid w:val="00B277BF"/>
    <w:rsid w:val="00B40142"/>
    <w:rsid w:val="00B442C7"/>
    <w:rsid w:val="00B449EE"/>
    <w:rsid w:val="00B63C1C"/>
    <w:rsid w:val="00B773DA"/>
    <w:rsid w:val="00B90EA2"/>
    <w:rsid w:val="00B97232"/>
    <w:rsid w:val="00BA167C"/>
    <w:rsid w:val="00BC23D4"/>
    <w:rsid w:val="00BD612B"/>
    <w:rsid w:val="00BD6634"/>
    <w:rsid w:val="00C000D3"/>
    <w:rsid w:val="00C068CA"/>
    <w:rsid w:val="00C07A33"/>
    <w:rsid w:val="00C131DE"/>
    <w:rsid w:val="00C276A5"/>
    <w:rsid w:val="00C470E8"/>
    <w:rsid w:val="00C51BB3"/>
    <w:rsid w:val="00C64CA7"/>
    <w:rsid w:val="00C8700A"/>
    <w:rsid w:val="00C87615"/>
    <w:rsid w:val="00C900CA"/>
    <w:rsid w:val="00CA6B2A"/>
    <w:rsid w:val="00CB0B8E"/>
    <w:rsid w:val="00CC1C30"/>
    <w:rsid w:val="00CC7947"/>
    <w:rsid w:val="00CC7BBE"/>
    <w:rsid w:val="00CD600E"/>
    <w:rsid w:val="00CE1439"/>
    <w:rsid w:val="00CE39C2"/>
    <w:rsid w:val="00CF0D07"/>
    <w:rsid w:val="00CF7B23"/>
    <w:rsid w:val="00D00D4C"/>
    <w:rsid w:val="00D17043"/>
    <w:rsid w:val="00D33FD1"/>
    <w:rsid w:val="00D42CB2"/>
    <w:rsid w:val="00D515A9"/>
    <w:rsid w:val="00D53005"/>
    <w:rsid w:val="00D6782A"/>
    <w:rsid w:val="00D7523E"/>
    <w:rsid w:val="00D84566"/>
    <w:rsid w:val="00D86A67"/>
    <w:rsid w:val="00DA02D2"/>
    <w:rsid w:val="00DA217A"/>
    <w:rsid w:val="00DC1850"/>
    <w:rsid w:val="00DC5A47"/>
    <w:rsid w:val="00DD1DED"/>
    <w:rsid w:val="00DD5020"/>
    <w:rsid w:val="00DE1FF5"/>
    <w:rsid w:val="00DE56BF"/>
    <w:rsid w:val="00E30650"/>
    <w:rsid w:val="00E40DE9"/>
    <w:rsid w:val="00E82D0E"/>
    <w:rsid w:val="00E839A6"/>
    <w:rsid w:val="00E96FA6"/>
    <w:rsid w:val="00EB391B"/>
    <w:rsid w:val="00EB53ED"/>
    <w:rsid w:val="00EC20B8"/>
    <w:rsid w:val="00EC647A"/>
    <w:rsid w:val="00EF022E"/>
    <w:rsid w:val="00EF78A9"/>
    <w:rsid w:val="00F166E2"/>
    <w:rsid w:val="00F21BC5"/>
    <w:rsid w:val="00F32097"/>
    <w:rsid w:val="00F440FA"/>
    <w:rsid w:val="00F51A9C"/>
    <w:rsid w:val="00F56F4E"/>
    <w:rsid w:val="00F57C52"/>
    <w:rsid w:val="00F67C94"/>
    <w:rsid w:val="00F80A70"/>
    <w:rsid w:val="00F857FA"/>
    <w:rsid w:val="00F90926"/>
    <w:rsid w:val="00F9344B"/>
    <w:rsid w:val="00F96E04"/>
    <w:rsid w:val="00FA593F"/>
    <w:rsid w:val="00FB6692"/>
    <w:rsid w:val="00FB6723"/>
    <w:rsid w:val="00FE1420"/>
    <w:rsid w:val="00FE63BF"/>
    <w:rsid w:val="00FF3739"/>
    <w:rsid w:val="00FF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F78C109"/>
  <w15:docId w15:val="{7D8765F5-DADC-4A70-86B7-231E908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1BB3"/>
  </w:style>
  <w:style w:type="paragraph" w:styleId="Heading1">
    <w:name w:val="heading 1"/>
    <w:basedOn w:val="Normal"/>
    <w:next w:val="Normal"/>
    <w:link w:val="Heading1Char"/>
    <w:uiPriority w:val="9"/>
    <w:qFormat/>
    <w:rsid w:val="00DC1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7350"/>
    <w:rPr>
      <w:b/>
      <w:bCs/>
    </w:rPr>
  </w:style>
  <w:style w:type="character" w:styleId="Hyperlink">
    <w:name w:val="Hyperlink"/>
    <w:basedOn w:val="DefaultParagraphFont"/>
    <w:uiPriority w:val="99"/>
    <w:unhideWhenUsed/>
    <w:rsid w:val="007773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043"/>
    <w:pPr>
      <w:ind w:left="720"/>
      <w:contextualSpacing/>
    </w:pPr>
  </w:style>
  <w:style w:type="table" w:styleId="TableGrid">
    <w:name w:val="Table Grid"/>
    <w:basedOn w:val="TableNormal"/>
    <w:uiPriority w:val="59"/>
    <w:rsid w:val="00CC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872"/>
  </w:style>
  <w:style w:type="paragraph" w:styleId="Footer">
    <w:name w:val="footer"/>
    <w:basedOn w:val="Normal"/>
    <w:link w:val="FooterChar"/>
    <w:uiPriority w:val="99"/>
    <w:unhideWhenUsed/>
    <w:rsid w:val="001D5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872"/>
  </w:style>
  <w:style w:type="paragraph" w:customStyle="1" w:styleId="References">
    <w:name w:val="References"/>
    <w:basedOn w:val="Normal"/>
    <w:rsid w:val="0054621C"/>
    <w:pPr>
      <w:numPr>
        <w:numId w:val="24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8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C1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DefaultParagraphFont"/>
    <w:rsid w:val="00CC7BBE"/>
  </w:style>
  <w:style w:type="character" w:customStyle="1" w:styleId="a-declarative">
    <w:name w:val="a-declarative"/>
    <w:basedOn w:val="DefaultParagraphFont"/>
    <w:rsid w:val="00CC7BBE"/>
  </w:style>
  <w:style w:type="character" w:customStyle="1" w:styleId="a-color-secondary">
    <w:name w:val="a-color-secondary"/>
    <w:basedOn w:val="DefaultParagraphFont"/>
    <w:rsid w:val="00CC7BBE"/>
  </w:style>
  <w:style w:type="character" w:styleId="CommentReference">
    <w:name w:val="annotation reference"/>
    <w:basedOn w:val="DefaultParagraphFont"/>
    <w:uiPriority w:val="99"/>
    <w:semiHidden/>
    <w:unhideWhenUsed/>
    <w:rsid w:val="00F16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E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23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CC2649"/>
          </w:divBdr>
        </w:div>
      </w:divsChild>
    </w:div>
    <w:div w:id="1179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Paul-Ashwin/e/B001JRTFBS/ref=dp_byline_cont_book_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o.uk/Stephen-D.-Brookfield/e/B001HOEZ68/ref=dp_byline_cont_book_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.uk/Maryellen-Weimer/e/B001JRWNG2/ref=dp_byline_cont_book_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o.uk/s/ref=dp_byline_sr_book_2?ie=UTF8&amp;text=Stephen+Preskill&amp;search-alias=books-uk&amp;field-author=Stephen+Preskill&amp;sort=relevancer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.uk/Stephen-D.-Brookfield/e/B001HOEZ68/ref=dp_byline_cont_book_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EDFA3-0F4C-46B8-B783-7F828DCC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Riddell</dc:creator>
  <cp:lastModifiedBy>ELISABETH LAZAROU (85619)</cp:lastModifiedBy>
  <cp:revision>6</cp:revision>
  <dcterms:created xsi:type="dcterms:W3CDTF">2020-02-19T12:56:00Z</dcterms:created>
  <dcterms:modified xsi:type="dcterms:W3CDTF">2020-02-23T09:37:00Z</dcterms:modified>
</cp:coreProperties>
</file>