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00EE" w14:textId="77777777" w:rsidR="00712662" w:rsidRPr="001A1C87" w:rsidRDefault="00712662" w:rsidP="007656EA">
      <w:pPr>
        <w:pStyle w:val="Normal1"/>
        <w:spacing w:line="264" w:lineRule="auto"/>
        <w:rPr>
          <w:rFonts w:ascii="Times New Roman" w:eastAsia="Times New Roman" w:hAnsi="Times New Roman" w:cs="Times New Roman"/>
          <w:b/>
          <w:color w:val="1C6793"/>
          <w:sz w:val="28"/>
          <w:szCs w:val="28"/>
          <w:u w:val="single"/>
        </w:rPr>
      </w:pPr>
    </w:p>
    <w:p w14:paraId="168B6B0D" w14:textId="77777777" w:rsidR="00712662" w:rsidRPr="00657985" w:rsidRDefault="007E3EDD" w:rsidP="00B6365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64" w:lineRule="auto"/>
        <w:jc w:val="center"/>
        <w:rPr>
          <w:rFonts w:ascii="Times New Roman" w:eastAsia="Arial" w:hAnsi="Times New Roman" w:cs="Times New Roman"/>
          <w:b/>
          <w:color w:val="0000FF"/>
          <w:sz w:val="40"/>
          <w:szCs w:val="28"/>
        </w:rPr>
      </w:pPr>
      <w:r w:rsidRPr="00657985">
        <w:rPr>
          <w:rFonts w:ascii="Times New Roman" w:eastAsia="Arial" w:hAnsi="Times New Roman" w:cs="Times New Roman"/>
          <w:b/>
          <w:color w:val="0000FF"/>
          <w:sz w:val="40"/>
          <w:szCs w:val="28"/>
        </w:rPr>
        <w:t>Module Description</w:t>
      </w:r>
      <w:r w:rsidR="00970864">
        <w:rPr>
          <w:rFonts w:ascii="Times New Roman" w:eastAsia="Arial" w:hAnsi="Times New Roman" w:cs="Times New Roman"/>
          <w:b/>
          <w:color w:val="0000FF"/>
          <w:sz w:val="40"/>
          <w:szCs w:val="28"/>
        </w:rPr>
        <w:t>: Module 9</w:t>
      </w:r>
    </w:p>
    <w:p w14:paraId="15CDE12E" w14:textId="23EEFBB3" w:rsidR="00082356" w:rsidRPr="00B63652" w:rsidRDefault="00082356" w:rsidP="00B63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63652">
        <w:rPr>
          <w:rFonts w:ascii="Times New Roman" w:hAnsi="Times New Roman" w:cs="Times New Roman"/>
          <w:sz w:val="28"/>
          <w:szCs w:val="28"/>
        </w:rPr>
        <w:t>Qua</w:t>
      </w:r>
      <w:r w:rsidR="00D212B7">
        <w:rPr>
          <w:rFonts w:ascii="Times New Roman" w:hAnsi="Times New Roman" w:cs="Times New Roman"/>
          <w:sz w:val="28"/>
          <w:szCs w:val="28"/>
        </w:rPr>
        <w:t>lity Assurance and Planning in Vocational E</w:t>
      </w:r>
      <w:r w:rsidRPr="00B63652">
        <w:rPr>
          <w:rFonts w:ascii="Times New Roman" w:hAnsi="Times New Roman" w:cs="Times New Roman"/>
          <w:sz w:val="28"/>
          <w:szCs w:val="28"/>
        </w:rPr>
        <w:t>ducation</w:t>
      </w:r>
      <w:r w:rsidR="00DF2CB0" w:rsidRPr="00B63652">
        <w:rPr>
          <w:rFonts w:ascii="Times New Roman" w:hAnsi="Times New Roman" w:cs="Times New Roman"/>
          <w:sz w:val="28"/>
          <w:szCs w:val="28"/>
        </w:rPr>
        <w:t xml:space="preserve"> </w:t>
      </w:r>
      <w:r w:rsidRPr="00B63652">
        <w:rPr>
          <w:rFonts w:ascii="Times New Roman" w:hAnsi="Times New Roman" w:cs="Times New Roman"/>
          <w:sz w:val="28"/>
          <w:szCs w:val="28"/>
        </w:rPr>
        <w:t>(including observation,</w:t>
      </w:r>
      <w:r w:rsidR="00B63652" w:rsidRPr="00B63652">
        <w:rPr>
          <w:rFonts w:ascii="Times New Roman" w:hAnsi="Times New Roman" w:cs="Times New Roman"/>
          <w:sz w:val="28"/>
          <w:szCs w:val="28"/>
        </w:rPr>
        <w:t xml:space="preserve"> </w:t>
      </w:r>
      <w:r w:rsidRPr="00B63652">
        <w:rPr>
          <w:rFonts w:ascii="Times New Roman" w:hAnsi="Times New Roman" w:cs="Times New Roman"/>
          <w:sz w:val="28"/>
          <w:szCs w:val="28"/>
        </w:rPr>
        <w:t>self- assessment techniques, using ECTS and EU Tuning Framework in modular creation)</w:t>
      </w:r>
    </w:p>
    <w:p w14:paraId="69A90931" w14:textId="77777777" w:rsidR="00B63652" w:rsidRDefault="00B63652" w:rsidP="00B63652">
      <w:pPr>
        <w:pStyle w:val="Normal1"/>
        <w:spacing w:line="264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424F68F6" w14:textId="54A7B6AF" w:rsidR="00B63652" w:rsidRPr="00657985" w:rsidRDefault="00B63652" w:rsidP="00B63652">
      <w:pPr>
        <w:pStyle w:val="Normal1"/>
        <w:numPr>
          <w:ilvl w:val="0"/>
          <w:numId w:val="15"/>
        </w:numPr>
        <w:spacing w:line="264" w:lineRule="auto"/>
        <w:ind w:left="414" w:hanging="357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Module </w:t>
      </w:r>
      <w:proofErr w:type="spellStart"/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>Organiser</w:t>
      </w:r>
      <w:proofErr w:type="spellEnd"/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Contact Details</w:t>
      </w:r>
      <w:bookmarkStart w:id="0" w:name="_GoBack"/>
      <w:bookmarkEnd w:id="0"/>
    </w:p>
    <w:p w14:paraId="7B7A8F8A" w14:textId="77777777" w:rsidR="00B63652" w:rsidRPr="00657985" w:rsidRDefault="00B63652" w:rsidP="00B63652">
      <w:pPr>
        <w:pStyle w:val="Normal1"/>
        <w:spacing w:line="264" w:lineRule="auto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 xml:space="preserve">Name: </w:t>
      </w:r>
      <w:r w:rsidRPr="00657985">
        <w:rPr>
          <w:rFonts w:ascii="Times New Roman" w:eastAsia="Arial" w:hAnsi="Times New Roman" w:cs="Times New Roman"/>
          <w:sz w:val="28"/>
          <w:szCs w:val="28"/>
        </w:rPr>
        <w:tab/>
      </w:r>
      <w:r w:rsidRPr="00657985">
        <w:rPr>
          <w:rFonts w:ascii="Times New Roman" w:eastAsia="Arial" w:hAnsi="Times New Roman" w:cs="Times New Roman"/>
          <w:sz w:val="28"/>
          <w:szCs w:val="28"/>
        </w:rPr>
        <w:tab/>
        <w:t xml:space="preserve">Mr. Bui </w:t>
      </w: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Hoa</w:t>
      </w:r>
      <w:proofErr w:type="spellEnd"/>
    </w:p>
    <w:p w14:paraId="27E189BC" w14:textId="77777777" w:rsidR="00B63652" w:rsidRPr="00657985" w:rsidRDefault="00B63652" w:rsidP="00B63652">
      <w:pPr>
        <w:pStyle w:val="Normal1"/>
        <w:spacing w:line="264" w:lineRule="auto"/>
        <w:ind w:left="2160" w:hanging="2160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 xml:space="preserve">Office: </w:t>
      </w:r>
      <w:r w:rsidRPr="00657985">
        <w:rPr>
          <w:rFonts w:ascii="Times New Roman" w:eastAsia="Arial" w:hAnsi="Times New Roman" w:cs="Times New Roman"/>
          <w:sz w:val="28"/>
          <w:szCs w:val="28"/>
        </w:rPr>
        <w:tab/>
        <w:t xml:space="preserve">117 Nguyen Viet Xuan St, Hung Dung ward, </w:t>
      </w: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Vinh</w:t>
      </w:r>
      <w:proofErr w:type="spellEnd"/>
      <w:r w:rsidRPr="00657985">
        <w:rPr>
          <w:rFonts w:ascii="Times New Roman" w:eastAsia="Arial" w:hAnsi="Times New Roman" w:cs="Times New Roman"/>
          <w:sz w:val="28"/>
          <w:szCs w:val="28"/>
        </w:rPr>
        <w:t xml:space="preserve"> city, </w:t>
      </w: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57985">
        <w:rPr>
          <w:rFonts w:ascii="Times New Roman" w:eastAsia="Arial" w:hAnsi="Times New Roman" w:cs="Times New Roman"/>
          <w:sz w:val="28"/>
          <w:szCs w:val="28"/>
        </w:rPr>
        <w:t>An</w:t>
      </w:r>
      <w:proofErr w:type="gramEnd"/>
      <w:r w:rsidRPr="00657985">
        <w:rPr>
          <w:rFonts w:ascii="Times New Roman" w:eastAsia="Arial" w:hAnsi="Times New Roman" w:cs="Times New Roman"/>
          <w:sz w:val="28"/>
          <w:szCs w:val="28"/>
        </w:rPr>
        <w:t xml:space="preserve"> province</w:t>
      </w:r>
    </w:p>
    <w:p w14:paraId="126DBAA8" w14:textId="77777777" w:rsidR="00B63652" w:rsidRPr="00657985" w:rsidRDefault="00B63652" w:rsidP="00B63652">
      <w:pPr>
        <w:pStyle w:val="Normal1"/>
        <w:spacing w:line="264" w:lineRule="auto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>Email:</w:t>
      </w:r>
      <w:r w:rsidRPr="00657985">
        <w:rPr>
          <w:rFonts w:ascii="Times New Roman" w:eastAsia="Arial" w:hAnsi="Times New Roman" w:cs="Times New Roman"/>
          <w:sz w:val="28"/>
          <w:szCs w:val="28"/>
        </w:rPr>
        <w:tab/>
      </w:r>
      <w:r w:rsidRPr="00657985">
        <w:rPr>
          <w:rFonts w:ascii="Times New Roman" w:eastAsia="Arial" w:hAnsi="Times New Roman" w:cs="Times New Roman"/>
          <w:sz w:val="28"/>
          <w:szCs w:val="28"/>
        </w:rPr>
        <w:tab/>
        <w:t>buithanhhoa.skv@gmail.com</w:t>
      </w:r>
    </w:p>
    <w:p w14:paraId="169E6BD7" w14:textId="77777777" w:rsidR="00B63652" w:rsidRPr="00657985" w:rsidRDefault="00B63652" w:rsidP="00B63652">
      <w:pPr>
        <w:pStyle w:val="Normal1"/>
        <w:spacing w:line="264" w:lineRule="auto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>Institution:</w:t>
      </w:r>
      <w:r w:rsidRPr="00657985">
        <w:rPr>
          <w:rFonts w:ascii="Times New Roman" w:eastAsia="Arial" w:hAnsi="Times New Roman" w:cs="Times New Roman"/>
          <w:sz w:val="28"/>
          <w:szCs w:val="28"/>
        </w:rPr>
        <w:tab/>
      </w:r>
      <w:r w:rsidRPr="00657985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Vinh</w:t>
      </w:r>
      <w:proofErr w:type="spellEnd"/>
      <w:r w:rsidRPr="00657985">
        <w:rPr>
          <w:rFonts w:ascii="Times New Roman" w:eastAsia="Arial" w:hAnsi="Times New Roman" w:cs="Times New Roman"/>
          <w:sz w:val="28"/>
          <w:szCs w:val="28"/>
        </w:rPr>
        <w:t xml:space="preserve"> University of Technology Education</w:t>
      </w:r>
    </w:p>
    <w:p w14:paraId="569BE268" w14:textId="77777777" w:rsidR="00B63652" w:rsidRPr="00657985" w:rsidRDefault="00B63652" w:rsidP="00B63652">
      <w:pPr>
        <w:pStyle w:val="Normal1"/>
        <w:spacing w:line="264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5499EAD" w14:textId="77777777" w:rsidR="00B63652" w:rsidRPr="00657985" w:rsidRDefault="00B63652" w:rsidP="00B63652">
      <w:pPr>
        <w:pStyle w:val="Normal1"/>
        <w:spacing w:line="264" w:lineRule="auto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Name(s) of Trainer(s) </w:t>
      </w:r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ab/>
      </w:r>
      <w:r w:rsidRPr="00657985">
        <w:rPr>
          <w:rFonts w:ascii="Times New Roman" w:eastAsia="Arial" w:hAnsi="Times New Roman" w:cs="Times New Roman"/>
          <w:sz w:val="28"/>
          <w:szCs w:val="28"/>
        </w:rPr>
        <w:t xml:space="preserve">Nguyen </w:t>
      </w: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Thi</w:t>
      </w:r>
      <w:proofErr w:type="spellEnd"/>
      <w:r w:rsidRPr="0065798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57985">
        <w:rPr>
          <w:rFonts w:ascii="Times New Roman" w:eastAsia="Arial" w:hAnsi="Times New Roman" w:cs="Times New Roman"/>
          <w:sz w:val="28"/>
          <w:szCs w:val="28"/>
        </w:rPr>
        <w:t>Lan</w:t>
      </w:r>
      <w:proofErr w:type="gramEnd"/>
      <w:r w:rsidRPr="00657985">
        <w:rPr>
          <w:rFonts w:ascii="Times New Roman" w:eastAsia="Arial" w:hAnsi="Times New Roman" w:cs="Times New Roman"/>
          <w:sz w:val="28"/>
          <w:szCs w:val="28"/>
        </w:rPr>
        <w:t xml:space="preserve"> Phuong</w:t>
      </w:r>
    </w:p>
    <w:p w14:paraId="64592617" w14:textId="77777777" w:rsidR="00B63652" w:rsidRDefault="00B63652" w:rsidP="00B63652">
      <w:pPr>
        <w:pStyle w:val="Normal1"/>
        <w:spacing w:line="264" w:lineRule="auto"/>
        <w:ind w:left="2160" w:firstLine="7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Nguyen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Tam</w:t>
      </w:r>
    </w:p>
    <w:p w14:paraId="4B1738FD" w14:textId="6033D00F" w:rsidR="00B63652" w:rsidRDefault="00B63652" w:rsidP="00B63652">
      <w:pPr>
        <w:pStyle w:val="Normal1"/>
        <w:spacing w:line="264" w:lineRule="auto"/>
        <w:ind w:left="2160" w:firstLine="7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Ho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Van</w:t>
      </w:r>
    </w:p>
    <w:p w14:paraId="3EC1CB75" w14:textId="77777777" w:rsidR="00B63652" w:rsidRPr="00BA1DDC" w:rsidRDefault="00B63652" w:rsidP="00B63652">
      <w:pPr>
        <w:pStyle w:val="Normal1"/>
        <w:spacing w:line="264" w:lineRule="auto"/>
        <w:ind w:left="2160" w:firstLine="720"/>
        <w:rPr>
          <w:rFonts w:ascii="Times New Roman" w:eastAsia="Arial" w:hAnsi="Times New Roman" w:cs="Times New Roman"/>
          <w:sz w:val="28"/>
          <w:szCs w:val="28"/>
        </w:rPr>
      </w:pPr>
    </w:p>
    <w:p w14:paraId="00AF609C" w14:textId="7BA0BB06" w:rsidR="00B63652" w:rsidRPr="00657985" w:rsidRDefault="00B63652" w:rsidP="00B63652">
      <w:pPr>
        <w:pStyle w:val="Normal1"/>
        <w:numPr>
          <w:ilvl w:val="0"/>
          <w:numId w:val="15"/>
        </w:numPr>
        <w:spacing w:line="264" w:lineRule="auto"/>
        <w:ind w:left="414" w:hanging="357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Course Code: </w:t>
      </w: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>CATALYST M09</w:t>
      </w:r>
    </w:p>
    <w:p w14:paraId="5C65E8D1" w14:textId="77777777" w:rsidR="001A1C87" w:rsidRPr="00657985" w:rsidRDefault="001A1C87" w:rsidP="007656EA">
      <w:pPr>
        <w:pStyle w:val="Normal1"/>
        <w:spacing w:line="264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14:paraId="648D4B17" w14:textId="7229B97B" w:rsidR="00DF2CB0" w:rsidRPr="00B63652" w:rsidRDefault="007E3EDD" w:rsidP="00B63652">
      <w:pPr>
        <w:pStyle w:val="Listenabsatz"/>
        <w:numPr>
          <w:ilvl w:val="0"/>
          <w:numId w:val="15"/>
        </w:numPr>
        <w:adjustRightInd w:val="0"/>
        <w:snapToGrid w:val="0"/>
        <w:spacing w:line="264" w:lineRule="auto"/>
        <w:ind w:left="414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</w:pPr>
      <w:r w:rsidRPr="00B636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Course </w:t>
      </w:r>
      <w:r w:rsidR="00B63652" w:rsidRPr="00B636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Requirements</w:t>
      </w:r>
      <w:r w:rsidR="00DF2CB0" w:rsidRPr="00B636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: </w:t>
      </w:r>
      <w:r w:rsidR="00DF2CB0" w:rsidRPr="00B63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>02 ECTS (60 hours) (1 academic hour is 60 minutes)</w:t>
      </w:r>
    </w:p>
    <w:p w14:paraId="1B86A905" w14:textId="77777777" w:rsidR="00DF2CB0" w:rsidRPr="00657985" w:rsidRDefault="00CC3ED0" w:rsidP="007656EA">
      <w:pPr>
        <w:pStyle w:val="Listenabsatz"/>
        <w:numPr>
          <w:ilvl w:val="0"/>
          <w:numId w:val="7"/>
        </w:numPr>
        <w:tabs>
          <w:tab w:val="left" w:pos="990"/>
        </w:tabs>
        <w:adjustRightInd w:val="0"/>
        <w:snapToGrid w:val="0"/>
        <w:spacing w:line="264" w:lineRule="auto"/>
        <w:ind w:left="450" w:firstLine="2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>15</w:t>
      </w:r>
      <w:r w:rsidR="00DF2CB0" w:rsidRPr="00657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 xml:space="preserve"> hours for in-class study; </w:t>
      </w:r>
    </w:p>
    <w:p w14:paraId="3A216EF4" w14:textId="77777777" w:rsidR="00B63652" w:rsidRPr="00B63652" w:rsidRDefault="00CC3ED0" w:rsidP="007656EA">
      <w:pPr>
        <w:pStyle w:val="Listenabsatz"/>
        <w:numPr>
          <w:ilvl w:val="0"/>
          <w:numId w:val="7"/>
        </w:numPr>
        <w:tabs>
          <w:tab w:val="left" w:pos="990"/>
        </w:tabs>
        <w:adjustRightInd w:val="0"/>
        <w:snapToGrid w:val="0"/>
        <w:spacing w:line="264" w:lineRule="auto"/>
        <w:ind w:left="450" w:firstLine="2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>45</w:t>
      </w:r>
      <w:r w:rsidR="00DF2CB0" w:rsidRPr="00657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 xml:space="preserve"> hours for self-study</w:t>
      </w:r>
      <w:r w:rsidR="00B63652" w:rsidRPr="00B636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180EDB5E" w14:textId="0308E129" w:rsidR="00DF2CB0" w:rsidRPr="00B63652" w:rsidRDefault="00B63652" w:rsidP="007656EA">
      <w:pPr>
        <w:pStyle w:val="Listenabsatz"/>
        <w:numPr>
          <w:ilvl w:val="0"/>
          <w:numId w:val="7"/>
        </w:numPr>
        <w:tabs>
          <w:tab w:val="left" w:pos="990"/>
        </w:tabs>
        <w:adjustRightInd w:val="0"/>
        <w:snapToGrid w:val="0"/>
        <w:spacing w:line="264" w:lineRule="auto"/>
        <w:ind w:left="450" w:firstLine="2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</w:pP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>Have basic knowledge in general vocational education or/ and pedagogy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06B29D2B" w14:textId="77777777" w:rsidR="00B63652" w:rsidRPr="00657985" w:rsidRDefault="00B63652" w:rsidP="00B63652">
      <w:pPr>
        <w:pStyle w:val="Listenabsatz"/>
        <w:tabs>
          <w:tab w:val="left" w:pos="990"/>
        </w:tabs>
        <w:adjustRightInd w:val="0"/>
        <w:snapToGrid w:val="0"/>
        <w:spacing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</w:pPr>
    </w:p>
    <w:p w14:paraId="5CCE1F80" w14:textId="1E07E7E8" w:rsidR="00B63652" w:rsidRPr="00657985" w:rsidRDefault="00B63652" w:rsidP="00B63652">
      <w:pPr>
        <w:pStyle w:val="Normal1"/>
        <w:numPr>
          <w:ilvl w:val="0"/>
          <w:numId w:val="15"/>
        </w:numPr>
        <w:spacing w:line="264" w:lineRule="auto"/>
        <w:ind w:left="414" w:hanging="357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>Module Description:</w:t>
      </w:r>
    </w:p>
    <w:p w14:paraId="6A9B4F62" w14:textId="77777777" w:rsidR="00B63652" w:rsidRPr="00657985" w:rsidRDefault="00B63652" w:rsidP="00B63652">
      <w:pPr>
        <w:pStyle w:val="Normal1"/>
        <w:spacing w:line="264" w:lineRule="auto"/>
        <w:ind w:left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The module </w:t>
      </w:r>
      <w:proofErr w:type="gramStart"/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>is d</w:t>
      </w:r>
      <w:r w:rsidRPr="00657985">
        <w:rPr>
          <w:rFonts w:ascii="Times New Roman" w:eastAsia="Arial" w:hAnsi="Times New Roman" w:cs="Times New Roman"/>
          <w:sz w:val="28"/>
          <w:szCs w:val="28"/>
        </w:rPr>
        <w:t>i</w:t>
      </w: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>vided</w:t>
      </w:r>
      <w:proofErr w:type="gramEnd"/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into 3 lessons with the following topics:</w:t>
      </w:r>
    </w:p>
    <w:p w14:paraId="6341534B" w14:textId="77777777" w:rsidR="00B63652" w:rsidRPr="00657985" w:rsidRDefault="00B63652" w:rsidP="00B63652">
      <w:pPr>
        <w:pStyle w:val="Normal1"/>
        <w:spacing w:line="264" w:lineRule="auto"/>
        <w:ind w:left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657985">
        <w:rPr>
          <w:rFonts w:ascii="Times New Roman" w:hAnsi="Times New Roman" w:cs="Times New Roman"/>
          <w:color w:val="000000" w:themeColor="text1"/>
          <w:sz w:val="28"/>
          <w:szCs w:val="28"/>
        </w:rPr>
        <w:t>Overview of quality assurance in vocational training</w:t>
      </w:r>
    </w:p>
    <w:p w14:paraId="5C254547" w14:textId="77777777" w:rsidR="00B63652" w:rsidRPr="00657985" w:rsidRDefault="00B63652" w:rsidP="00B63652">
      <w:pPr>
        <w:pStyle w:val="Normal1"/>
        <w:spacing w:line="264" w:lineRule="auto"/>
        <w:ind w:left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>- Important components for setting quality assurance system</w:t>
      </w:r>
    </w:p>
    <w:p w14:paraId="1CDF9740" w14:textId="77777777" w:rsidR="00B63652" w:rsidRPr="00657985" w:rsidRDefault="00B63652" w:rsidP="00B63652">
      <w:pPr>
        <w:pStyle w:val="Normal1"/>
        <w:spacing w:line="264" w:lineRule="auto"/>
        <w:ind w:left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>- Planning teaching in vocational education</w:t>
      </w:r>
    </w:p>
    <w:p w14:paraId="0D02619E" w14:textId="77777777" w:rsidR="00DF2CB0" w:rsidRPr="00657985" w:rsidRDefault="00DF2CB0" w:rsidP="007656EA">
      <w:pPr>
        <w:spacing w:line="264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14:paraId="2F67B447" w14:textId="179927D5" w:rsidR="00DF2CB0" w:rsidRPr="00B63652" w:rsidRDefault="00DF2CB0" w:rsidP="00B63652">
      <w:pPr>
        <w:pStyle w:val="Listenabsatz"/>
        <w:numPr>
          <w:ilvl w:val="0"/>
          <w:numId w:val="15"/>
        </w:numPr>
        <w:spacing w:line="264" w:lineRule="auto"/>
        <w:ind w:left="414" w:hanging="35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3652">
        <w:rPr>
          <w:rFonts w:ascii="Times New Roman" w:eastAsia="Arial" w:hAnsi="Times New Roman" w:cs="Times New Roman"/>
          <w:b/>
          <w:sz w:val="28"/>
          <w:szCs w:val="28"/>
        </w:rPr>
        <w:t>Language of Instruction &amp; Level:</w:t>
      </w:r>
    </w:p>
    <w:p w14:paraId="387BE561" w14:textId="77777777" w:rsidR="00DF2CB0" w:rsidRPr="00657985" w:rsidRDefault="00DF2CB0" w:rsidP="007656EA">
      <w:pPr>
        <w:adjustRightInd w:val="0"/>
        <w:snapToGrid w:val="0"/>
        <w:spacing w:line="26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</w:pPr>
      <w:r w:rsidRPr="00657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>Vietnamese</w:t>
      </w:r>
      <w:r w:rsidRPr="0065798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de-DE"/>
        </w:rPr>
        <w:t xml:space="preserve"> (</w:t>
      </w:r>
      <w:r w:rsidRPr="00657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 xml:space="preserve">CEFR - C1); </w:t>
      </w:r>
    </w:p>
    <w:p w14:paraId="041B8F10" w14:textId="77777777" w:rsidR="00DF2CB0" w:rsidRPr="00657985" w:rsidRDefault="00DF2CB0" w:rsidP="007656EA">
      <w:pPr>
        <w:adjustRightInd w:val="0"/>
        <w:snapToGrid w:val="0"/>
        <w:spacing w:line="26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</w:pPr>
      <w:r w:rsidRPr="00657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>Laotian (CEFR- C1);</w:t>
      </w:r>
    </w:p>
    <w:p w14:paraId="304BFD9B" w14:textId="77777777" w:rsidR="00712662" w:rsidRPr="00657985" w:rsidRDefault="00DF2CB0" w:rsidP="007656EA">
      <w:pPr>
        <w:pStyle w:val="Normal1"/>
        <w:spacing w:line="264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de-DE"/>
        </w:rPr>
        <w:t>English (CEFR – B1)</w:t>
      </w:r>
      <w:r w:rsidRPr="00657985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 w:eastAsia="de-DE"/>
        </w:rPr>
        <w:t>;</w:t>
      </w:r>
    </w:p>
    <w:p w14:paraId="60219F54" w14:textId="36BD585B" w:rsidR="00B63652" w:rsidRDefault="00B63652" w:rsidP="00B63652">
      <w:pPr>
        <w:pStyle w:val="Normal1"/>
        <w:spacing w:line="264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58B6EDFA" w14:textId="14FFDC91" w:rsidR="00B63652" w:rsidRPr="00657985" w:rsidRDefault="00B63652" w:rsidP="00B63652">
      <w:pPr>
        <w:pStyle w:val="Normal1"/>
        <w:numPr>
          <w:ilvl w:val="0"/>
          <w:numId w:val="15"/>
        </w:numPr>
        <w:spacing w:line="264" w:lineRule="auto"/>
        <w:ind w:left="414" w:hanging="35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>Module Aims and Overview</w:t>
      </w:r>
    </w:p>
    <w:p w14:paraId="7CD47BCA" w14:textId="77777777" w:rsidR="00B63652" w:rsidRPr="003E62E9" w:rsidRDefault="00B63652" w:rsidP="00B63652">
      <w:pPr>
        <w:pStyle w:val="Normal1"/>
        <w:spacing w:line="26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This </w:t>
      </w:r>
      <w:r w:rsidRPr="003E62E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module aims to provide participants </w:t>
      </w:r>
      <w:proofErr w:type="gramStart"/>
      <w:r w:rsidRPr="003E62E9">
        <w:rPr>
          <w:rFonts w:ascii="Times New Roman" w:eastAsia="Arial" w:hAnsi="Times New Roman" w:cs="Times New Roman"/>
          <w:color w:val="000000"/>
          <w:sz w:val="28"/>
          <w:szCs w:val="28"/>
        </w:rPr>
        <w:t>with</w:t>
      </w:r>
      <w:proofErr w:type="gramEnd"/>
      <w:r w:rsidRPr="003E62E9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14:paraId="7E9DEAC4" w14:textId="77777777" w:rsidR="00B63652" w:rsidRPr="003E62E9" w:rsidRDefault="00B63652" w:rsidP="00B6365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E62E9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Basic knowledge of   Quality; Quality assurance and QA in VET ; Approaches;  ; Roles of QA in VET; Solutions  to improve QA activities in VET nowadays</w:t>
      </w:r>
    </w:p>
    <w:p w14:paraId="0B44611C" w14:textId="77777777" w:rsidR="00B63652" w:rsidRPr="003E62E9" w:rsidRDefault="00B63652" w:rsidP="00B63652">
      <w:pPr>
        <w:pStyle w:val="Listenabsatz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2E9">
        <w:rPr>
          <w:rFonts w:ascii="Times New Roman" w:hAnsi="Times New Roman" w:cs="Times New Roman"/>
          <w:color w:val="000000" w:themeColor="text1"/>
          <w:sz w:val="28"/>
          <w:szCs w:val="28"/>
        </w:rPr>
        <w:t>Design scheme of work for one subject and one lesson plan well</w:t>
      </w:r>
    </w:p>
    <w:p w14:paraId="594E250B" w14:textId="77777777" w:rsidR="00B63652" w:rsidRPr="003E62E9" w:rsidRDefault="00B63652" w:rsidP="00B63652">
      <w:pPr>
        <w:pStyle w:val="Listenabsatz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2E9">
        <w:rPr>
          <w:rFonts w:ascii="Times New Roman" w:hAnsi="Times New Roman" w:cs="Times New Roman"/>
          <w:color w:val="000000" w:themeColor="text1"/>
          <w:sz w:val="28"/>
          <w:szCs w:val="28"/>
        </w:rPr>
        <w:t>Perform active awareness on content of planning in vocational training</w:t>
      </w:r>
    </w:p>
    <w:p w14:paraId="25F007D7" w14:textId="77777777" w:rsidR="00B63652" w:rsidRPr="00657985" w:rsidRDefault="00B63652" w:rsidP="00B63652">
      <w:pPr>
        <w:pStyle w:val="Normal1"/>
        <w:spacing w:line="264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5E9C269" w14:textId="2BE087BE" w:rsidR="00712662" w:rsidRPr="00657985" w:rsidRDefault="007E3EDD" w:rsidP="00B63652">
      <w:pPr>
        <w:pStyle w:val="Normal1"/>
        <w:numPr>
          <w:ilvl w:val="0"/>
          <w:numId w:val="15"/>
        </w:numPr>
        <w:spacing w:line="264" w:lineRule="auto"/>
        <w:ind w:left="414" w:hanging="357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>Learning Outcomes</w:t>
      </w: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14:paraId="43D3E161" w14:textId="77777777" w:rsidR="00712662" w:rsidRPr="00657985" w:rsidRDefault="007E3EDD" w:rsidP="007656EA">
      <w:pPr>
        <w:pStyle w:val="Normal1"/>
        <w:spacing w:line="264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>After completing the module of the quality assurance in vocational teaching, participants will be able to:</w:t>
      </w:r>
    </w:p>
    <w:p w14:paraId="327A18A9" w14:textId="77777777" w:rsidR="00667554" w:rsidRPr="00667554" w:rsidRDefault="00667554" w:rsidP="007656EA">
      <w:pPr>
        <w:pStyle w:val="Listenabsatz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Clearly define </w:t>
      </w:r>
      <w:r w:rsidRPr="006675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the what </w:t>
      </w:r>
      <w:r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>of QUALITY and QUALITY ASSURANCE</w:t>
      </w:r>
    </w:p>
    <w:p w14:paraId="1110DDBE" w14:textId="77777777" w:rsidR="00667554" w:rsidRPr="00667554" w:rsidRDefault="00667554" w:rsidP="007656EA">
      <w:pPr>
        <w:pStyle w:val="Listenabsatz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Explain QA in VET and  identify purposes of activities of QA in VET and European QA in VET </w:t>
      </w:r>
    </w:p>
    <w:p w14:paraId="4F178D67" w14:textId="77777777" w:rsidR="00667554" w:rsidRPr="00667554" w:rsidRDefault="00667554" w:rsidP="007656EA">
      <w:pPr>
        <w:pStyle w:val="Listenabsatz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Demonstrate the </w:t>
      </w:r>
      <w:r w:rsidR="003E62E9"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>approaches to QA</w:t>
      </w:r>
      <w:r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activities in VET nowadays.</w:t>
      </w:r>
    </w:p>
    <w:p w14:paraId="559877EA" w14:textId="77777777" w:rsidR="00667554" w:rsidRPr="00667554" w:rsidRDefault="00667554" w:rsidP="007656EA">
      <w:pPr>
        <w:pStyle w:val="Listenabsatz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>Describe basic elements of QA in VET nowadays ( in Vietnam as well as in European</w:t>
      </w:r>
    </w:p>
    <w:p w14:paraId="553D417F" w14:textId="77777777" w:rsidR="00667554" w:rsidRPr="00667554" w:rsidRDefault="00667554" w:rsidP="007656EA">
      <w:pPr>
        <w:pStyle w:val="Listenabsatz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>Define the Roles of QA in VET nowadays.</w:t>
      </w:r>
    </w:p>
    <w:p w14:paraId="2A0677C9" w14:textId="77777777" w:rsidR="00667554" w:rsidRDefault="006038AB" w:rsidP="007656EA">
      <w:pPr>
        <w:pStyle w:val="Listenabsatz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667554"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ctively adopt the </w:t>
      </w:r>
      <w:r w:rsidR="003E62E9"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>solutions to</w:t>
      </w:r>
      <w:r w:rsidR="00667554" w:rsidRPr="0066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improve QA activities in VET nowadays. </w:t>
      </w:r>
    </w:p>
    <w:p w14:paraId="552E1AE8" w14:textId="77777777" w:rsidR="00DF1252" w:rsidRPr="00657985" w:rsidRDefault="00DF1252" w:rsidP="007656EA">
      <w:pPr>
        <w:pStyle w:val="Listenabsatz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985">
        <w:rPr>
          <w:rFonts w:ascii="Times New Roman" w:hAnsi="Times New Roman" w:cs="Times New Roman"/>
          <w:color w:val="000000" w:themeColor="text1"/>
          <w:sz w:val="28"/>
          <w:szCs w:val="28"/>
        </w:rPr>
        <w:t>Design scheme of work for one subject well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CB1BA8" w14:textId="77777777" w:rsidR="00DF1252" w:rsidRPr="00657985" w:rsidRDefault="00DF1252" w:rsidP="007656EA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57985">
        <w:rPr>
          <w:rFonts w:ascii="Times New Roman" w:hAnsi="Times New Roman" w:cs="Times New Roman"/>
          <w:color w:val="000000" w:themeColor="text1"/>
          <w:sz w:val="28"/>
          <w:szCs w:val="28"/>
        </w:rPr>
        <w:t>Write objectives of lesson</w:t>
      </w: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correctly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5EF0F304" w14:textId="77777777" w:rsidR="00DF1252" w:rsidRPr="00657985" w:rsidRDefault="00DF1252" w:rsidP="007656EA">
      <w:pPr>
        <w:pStyle w:val="Listenabsatz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985">
        <w:rPr>
          <w:rFonts w:ascii="Times New Roman" w:hAnsi="Times New Roman" w:cs="Times New Roman"/>
          <w:color w:val="000000" w:themeColor="text1"/>
          <w:sz w:val="28"/>
          <w:szCs w:val="28"/>
        </w:rPr>
        <w:t>Design one lesson plan well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A7CB60" w14:textId="77777777" w:rsidR="009734CC" w:rsidRPr="00657985" w:rsidRDefault="009734CC" w:rsidP="007656E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5778EAD" w14:textId="7C2FDD02" w:rsidR="00712662" w:rsidRPr="00657985" w:rsidRDefault="007E3EDD" w:rsidP="00B63652">
      <w:pPr>
        <w:pStyle w:val="Normal1"/>
        <w:numPr>
          <w:ilvl w:val="0"/>
          <w:numId w:val="15"/>
        </w:numPr>
        <w:spacing w:line="264" w:lineRule="auto"/>
        <w:ind w:left="414" w:hanging="357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>Target Group(s)</w:t>
      </w:r>
    </w:p>
    <w:p w14:paraId="46A964EE" w14:textId="77777777" w:rsidR="00712662" w:rsidRPr="00657985" w:rsidRDefault="007E3EDD" w:rsidP="007656EA">
      <w:pPr>
        <w:pStyle w:val="Normal1"/>
        <w:spacing w:line="264" w:lineRule="auto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 xml:space="preserve">The </w:t>
      </w:r>
      <w:proofErr w:type="gramStart"/>
      <w:r w:rsidRPr="00657985">
        <w:rPr>
          <w:rFonts w:ascii="Times New Roman" w:eastAsia="Arial" w:hAnsi="Times New Roman" w:cs="Times New Roman"/>
          <w:sz w:val="28"/>
          <w:szCs w:val="28"/>
        </w:rPr>
        <w:t xml:space="preserve">fourth </w:t>
      </w:r>
      <w:r w:rsidR="006038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7985">
        <w:rPr>
          <w:rFonts w:ascii="Times New Roman" w:eastAsia="Arial" w:hAnsi="Times New Roman" w:cs="Times New Roman"/>
          <w:sz w:val="28"/>
          <w:szCs w:val="28"/>
        </w:rPr>
        <w:t>year</w:t>
      </w:r>
      <w:proofErr w:type="gramEnd"/>
      <w:r w:rsidRPr="00657985">
        <w:rPr>
          <w:rFonts w:ascii="Times New Roman" w:eastAsia="Arial" w:hAnsi="Times New Roman" w:cs="Times New Roman"/>
          <w:sz w:val="28"/>
          <w:szCs w:val="28"/>
        </w:rPr>
        <w:t xml:space="preserve"> pedagogical students, teachers without pedagogical certification</w:t>
      </w:r>
    </w:p>
    <w:p w14:paraId="6B91CF62" w14:textId="77777777" w:rsidR="001A1C87" w:rsidRPr="00657985" w:rsidRDefault="001A1C87" w:rsidP="007656EA">
      <w:pPr>
        <w:pStyle w:val="Normal1"/>
        <w:spacing w:line="264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6E1C8C2C" w14:textId="1D915B42" w:rsidR="00B63652" w:rsidRPr="00657985" w:rsidRDefault="00B63652" w:rsidP="00B63652">
      <w:pPr>
        <w:pStyle w:val="Normal1"/>
        <w:numPr>
          <w:ilvl w:val="0"/>
          <w:numId w:val="15"/>
        </w:numPr>
        <w:spacing w:line="264" w:lineRule="auto"/>
        <w:ind w:left="414" w:hanging="35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b/>
          <w:color w:val="000000"/>
          <w:sz w:val="28"/>
          <w:szCs w:val="28"/>
        </w:rPr>
        <w:t>Module Assessment</w:t>
      </w: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(test type &amp; marking system):</w:t>
      </w:r>
    </w:p>
    <w:p w14:paraId="583A6F3E" w14:textId="77777777" w:rsidR="00B63652" w:rsidRPr="00657985" w:rsidRDefault="00B63652" w:rsidP="00B63652">
      <w:pPr>
        <w:pStyle w:val="Normal1"/>
        <w:spacing w:line="26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Participants take part in tasks individually or group work. Learning results </w:t>
      </w:r>
      <w:proofErr w:type="gramStart"/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>will be assessed</w:t>
      </w:r>
      <w:proofErr w:type="gramEnd"/>
      <w:r w:rsidRPr="006579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by teachers and peers based on the specific scale in accordance with learning outcomes.</w:t>
      </w:r>
    </w:p>
    <w:tbl>
      <w:tblPr>
        <w:tblStyle w:val="a"/>
        <w:tblW w:w="9426" w:type="dxa"/>
        <w:tblInd w:w="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2315"/>
        <w:gridCol w:w="1088"/>
        <w:gridCol w:w="1701"/>
        <w:gridCol w:w="1550"/>
        <w:gridCol w:w="2136"/>
      </w:tblGrid>
      <w:tr w:rsidR="00B63652" w:rsidRPr="00657985" w14:paraId="0CED00DB" w14:textId="77777777" w:rsidTr="00476690">
        <w:tc>
          <w:tcPr>
            <w:tcW w:w="636" w:type="dxa"/>
            <w:shd w:val="clear" w:color="auto" w:fill="C6D9F1"/>
            <w:vAlign w:val="center"/>
          </w:tcPr>
          <w:p w14:paraId="54CA6FB8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2315" w:type="dxa"/>
            <w:shd w:val="clear" w:color="auto" w:fill="C6D9F1"/>
            <w:vAlign w:val="center"/>
          </w:tcPr>
          <w:p w14:paraId="752CC9A5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Assessment</w:t>
            </w:r>
          </w:p>
        </w:tc>
        <w:tc>
          <w:tcPr>
            <w:tcW w:w="1088" w:type="dxa"/>
            <w:shd w:val="clear" w:color="auto" w:fill="C6D9F1"/>
            <w:vAlign w:val="center"/>
          </w:tcPr>
          <w:p w14:paraId="5240BD0C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Weight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18A143D0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1550" w:type="dxa"/>
            <w:shd w:val="clear" w:color="auto" w:fill="C6D9F1"/>
            <w:vAlign w:val="center"/>
          </w:tcPr>
          <w:p w14:paraId="7DB33CDA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Tasking</w:t>
            </w:r>
          </w:p>
        </w:tc>
        <w:tc>
          <w:tcPr>
            <w:tcW w:w="2136" w:type="dxa"/>
            <w:shd w:val="clear" w:color="auto" w:fill="C6D9F1"/>
            <w:vAlign w:val="center"/>
          </w:tcPr>
          <w:p w14:paraId="60328389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Learning Outcomes</w:t>
            </w:r>
          </w:p>
        </w:tc>
      </w:tr>
      <w:tr w:rsidR="00B63652" w:rsidRPr="00657985" w14:paraId="74AAF54B" w14:textId="77777777" w:rsidTr="00476690">
        <w:tc>
          <w:tcPr>
            <w:tcW w:w="636" w:type="dxa"/>
          </w:tcPr>
          <w:p w14:paraId="7B467C1D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14:paraId="5A146B54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Theoretical test</w:t>
            </w:r>
          </w:p>
        </w:tc>
        <w:tc>
          <w:tcPr>
            <w:tcW w:w="1088" w:type="dxa"/>
          </w:tcPr>
          <w:p w14:paraId="5C666D06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14:paraId="60717484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Multiple choice</w:t>
            </w:r>
          </w:p>
        </w:tc>
        <w:tc>
          <w:tcPr>
            <w:tcW w:w="1550" w:type="dxa"/>
          </w:tcPr>
          <w:p w14:paraId="7B8FD706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2136" w:type="dxa"/>
          </w:tcPr>
          <w:p w14:paraId="5838F0AC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L.O.01</w:t>
            </w:r>
          </w:p>
          <w:p w14:paraId="1B75DB1E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L.O.02</w:t>
            </w:r>
          </w:p>
          <w:p w14:paraId="1363BF34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L.O.03</w:t>
            </w:r>
          </w:p>
        </w:tc>
      </w:tr>
      <w:tr w:rsidR="00B63652" w:rsidRPr="00657985" w14:paraId="62CA59A9" w14:textId="77777777" w:rsidTr="00476690">
        <w:tc>
          <w:tcPr>
            <w:tcW w:w="636" w:type="dxa"/>
          </w:tcPr>
          <w:p w14:paraId="5D91426B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5" w:type="dxa"/>
          </w:tcPr>
          <w:p w14:paraId="28ADEC99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Micro teaching</w:t>
            </w:r>
          </w:p>
        </w:tc>
        <w:tc>
          <w:tcPr>
            <w:tcW w:w="1088" w:type="dxa"/>
          </w:tcPr>
          <w:p w14:paraId="335A685F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14:paraId="2E62E698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Writing</w:t>
            </w:r>
          </w:p>
        </w:tc>
        <w:tc>
          <w:tcPr>
            <w:tcW w:w="1550" w:type="dxa"/>
          </w:tcPr>
          <w:p w14:paraId="23352625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2136" w:type="dxa"/>
          </w:tcPr>
          <w:p w14:paraId="49051383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L.O.1,2,3,4,5</w:t>
            </w:r>
          </w:p>
        </w:tc>
      </w:tr>
      <w:tr w:rsidR="00B63652" w:rsidRPr="00657985" w14:paraId="4C9E7DC1" w14:textId="77777777" w:rsidTr="00476690">
        <w:tc>
          <w:tcPr>
            <w:tcW w:w="636" w:type="dxa"/>
          </w:tcPr>
          <w:p w14:paraId="07DE96C5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14:paraId="014AA60A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Portfolio </w:t>
            </w:r>
          </w:p>
        </w:tc>
        <w:tc>
          <w:tcPr>
            <w:tcW w:w="1088" w:type="dxa"/>
          </w:tcPr>
          <w:p w14:paraId="27D07007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01" w:type="dxa"/>
          </w:tcPr>
          <w:p w14:paraId="02667E56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Writing/</w:t>
            </w:r>
          </w:p>
          <w:p w14:paraId="3109544A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Presenting</w:t>
            </w:r>
          </w:p>
        </w:tc>
        <w:tc>
          <w:tcPr>
            <w:tcW w:w="1550" w:type="dxa"/>
          </w:tcPr>
          <w:p w14:paraId="4DF36F11" w14:textId="77777777" w:rsidR="00B63652" w:rsidRPr="00657985" w:rsidRDefault="00B63652" w:rsidP="00476690">
            <w:pPr>
              <w:pStyle w:val="Normal1"/>
              <w:spacing w:line="264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Individual Pair</w:t>
            </w:r>
          </w:p>
        </w:tc>
        <w:tc>
          <w:tcPr>
            <w:tcW w:w="2136" w:type="dxa"/>
          </w:tcPr>
          <w:p w14:paraId="0EF8BFA6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L.O.04</w:t>
            </w:r>
          </w:p>
          <w:p w14:paraId="77DD04A4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eastAsia="Arial" w:hAnsi="Times New Roman" w:cs="Times New Roman"/>
                <w:sz w:val="28"/>
                <w:szCs w:val="28"/>
              </w:rPr>
              <w:t>L.O.05</w:t>
            </w:r>
          </w:p>
          <w:p w14:paraId="7507F066" w14:textId="77777777" w:rsidR="00B63652" w:rsidRPr="00657985" w:rsidRDefault="00B63652" w:rsidP="00476690">
            <w:pPr>
              <w:pStyle w:val="Normal1"/>
              <w:spacing w:line="26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774B22F6" w14:textId="77777777" w:rsidR="00B63652" w:rsidRPr="00657985" w:rsidRDefault="00B63652" w:rsidP="00B63652">
      <w:pPr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18892D02" w14:textId="77777777" w:rsidR="00B63652" w:rsidRPr="00657985" w:rsidRDefault="00B63652" w:rsidP="00B63652">
      <w:pPr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65798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Grade Converting System</w:t>
      </w:r>
    </w:p>
    <w:tbl>
      <w:tblPr>
        <w:tblStyle w:val="Tabellenraster"/>
        <w:tblW w:w="9431" w:type="dxa"/>
        <w:tblInd w:w="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6"/>
        <w:gridCol w:w="1800"/>
        <w:gridCol w:w="1890"/>
        <w:gridCol w:w="2070"/>
        <w:gridCol w:w="2655"/>
      </w:tblGrid>
      <w:tr w:rsidR="00B63652" w:rsidRPr="00657985" w14:paraId="79DF2F6D" w14:textId="77777777" w:rsidTr="00476690">
        <w:tc>
          <w:tcPr>
            <w:tcW w:w="1016" w:type="dxa"/>
            <w:vAlign w:val="center"/>
          </w:tcPr>
          <w:p w14:paraId="61906018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7AC365A9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90" w:type="dxa"/>
            <w:vAlign w:val="center"/>
          </w:tcPr>
          <w:p w14:paraId="352008A5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</w:pPr>
          </w:p>
        </w:tc>
        <w:tc>
          <w:tcPr>
            <w:tcW w:w="2070" w:type="dxa"/>
            <w:vAlign w:val="center"/>
          </w:tcPr>
          <w:p w14:paraId="28F86C59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</w:pPr>
            <w:r w:rsidRPr="00657985"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>Lao grades</w:t>
            </w:r>
          </w:p>
        </w:tc>
        <w:tc>
          <w:tcPr>
            <w:tcW w:w="2655" w:type="dxa"/>
          </w:tcPr>
          <w:p w14:paraId="5D6153F8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</w:pPr>
            <w:r w:rsidRPr="00657985"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>Vietnam grades</w:t>
            </w:r>
          </w:p>
        </w:tc>
      </w:tr>
      <w:tr w:rsidR="00B63652" w:rsidRPr="00657985" w14:paraId="4C3B1E06" w14:textId="77777777" w:rsidTr="00476690">
        <w:tc>
          <w:tcPr>
            <w:tcW w:w="1016" w:type="dxa"/>
            <w:vMerge w:val="restart"/>
            <w:vAlign w:val="center"/>
          </w:tcPr>
          <w:p w14:paraId="022B5CBE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it-IT" w:bidi="lo-LA"/>
              </w:rPr>
            </w:pPr>
            <w:r w:rsidRPr="00657985">
              <w:rPr>
                <w:rFonts w:ascii="Times New Roman" w:hAnsi="Times New Roman" w:cs="Times New Roman"/>
                <w:b/>
                <w:sz w:val="28"/>
                <w:szCs w:val="28"/>
                <w:lang w:val="it-IT" w:bidi="lo-LA"/>
              </w:rPr>
              <w:t xml:space="preserve">Grade </w:t>
            </w:r>
            <w:proofErr w:type="spellStart"/>
            <w:r w:rsidRPr="00657985">
              <w:rPr>
                <w:rFonts w:ascii="Times New Roman" w:hAnsi="Times New Roman" w:cs="Times New Roman"/>
                <w:b/>
                <w:sz w:val="28"/>
                <w:szCs w:val="28"/>
                <w:lang w:val="it-IT" w:bidi="lo-LA"/>
              </w:rPr>
              <w:t>level</w:t>
            </w:r>
            <w:proofErr w:type="spellEnd"/>
          </w:p>
        </w:tc>
        <w:tc>
          <w:tcPr>
            <w:tcW w:w="1800" w:type="dxa"/>
            <w:vAlign w:val="center"/>
          </w:tcPr>
          <w:p w14:paraId="5491871D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Excellent</w:t>
            </w:r>
            <w:proofErr w:type="spellEnd"/>
          </w:p>
        </w:tc>
        <w:tc>
          <w:tcPr>
            <w:tcW w:w="1890" w:type="dxa"/>
            <w:vAlign w:val="center"/>
          </w:tcPr>
          <w:p w14:paraId="6DF9562D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  <w:t>A=4,0</w:t>
            </w:r>
          </w:p>
        </w:tc>
        <w:tc>
          <w:tcPr>
            <w:tcW w:w="2070" w:type="dxa"/>
            <w:vAlign w:val="center"/>
          </w:tcPr>
          <w:p w14:paraId="116BE9BF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  <w:t>=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90-100%</w:t>
            </w:r>
          </w:p>
        </w:tc>
        <w:tc>
          <w:tcPr>
            <w:tcW w:w="2655" w:type="dxa"/>
          </w:tcPr>
          <w:p w14:paraId="73F2FF5A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  <w:t>9.0 – 10.0</w:t>
            </w:r>
          </w:p>
        </w:tc>
      </w:tr>
      <w:tr w:rsidR="00B63652" w:rsidRPr="00657985" w14:paraId="0DC7C7A9" w14:textId="77777777" w:rsidTr="00476690">
        <w:tc>
          <w:tcPr>
            <w:tcW w:w="1016" w:type="dxa"/>
            <w:vMerge/>
            <w:vAlign w:val="center"/>
          </w:tcPr>
          <w:p w14:paraId="12FBAF9D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5C8CCEEF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Very</w:t>
            </w:r>
            <w:proofErr w:type="spellEnd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 xml:space="preserve"> </w:t>
            </w:r>
            <w:proofErr w:type="spellStart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good</w:t>
            </w:r>
            <w:proofErr w:type="spellEnd"/>
          </w:p>
        </w:tc>
        <w:tc>
          <w:tcPr>
            <w:tcW w:w="1890" w:type="dxa"/>
            <w:vAlign w:val="center"/>
          </w:tcPr>
          <w:p w14:paraId="20EB89CF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B+ =3,5</w:t>
            </w:r>
          </w:p>
        </w:tc>
        <w:tc>
          <w:tcPr>
            <w:tcW w:w="2070" w:type="dxa"/>
            <w:vAlign w:val="center"/>
          </w:tcPr>
          <w:p w14:paraId="07127BA8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80-89%</w:t>
            </w:r>
          </w:p>
        </w:tc>
        <w:tc>
          <w:tcPr>
            <w:tcW w:w="2655" w:type="dxa"/>
          </w:tcPr>
          <w:p w14:paraId="6B1E8B02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 xml:space="preserve">8.0 – 9.0 </w:t>
            </w:r>
          </w:p>
        </w:tc>
      </w:tr>
      <w:tr w:rsidR="00B63652" w:rsidRPr="00657985" w14:paraId="1DDB0F80" w14:textId="77777777" w:rsidTr="00476690">
        <w:tc>
          <w:tcPr>
            <w:tcW w:w="1016" w:type="dxa"/>
            <w:vMerge/>
            <w:vAlign w:val="center"/>
          </w:tcPr>
          <w:p w14:paraId="444362A7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682C8CB6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Good</w:t>
            </w:r>
            <w:proofErr w:type="spellEnd"/>
          </w:p>
        </w:tc>
        <w:tc>
          <w:tcPr>
            <w:tcW w:w="1890" w:type="dxa"/>
            <w:vAlign w:val="center"/>
          </w:tcPr>
          <w:p w14:paraId="101F1F7A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B=3,0</w:t>
            </w:r>
          </w:p>
        </w:tc>
        <w:tc>
          <w:tcPr>
            <w:tcW w:w="2070" w:type="dxa"/>
            <w:vAlign w:val="center"/>
          </w:tcPr>
          <w:p w14:paraId="15073A61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70-79%</w:t>
            </w:r>
          </w:p>
        </w:tc>
        <w:tc>
          <w:tcPr>
            <w:tcW w:w="2655" w:type="dxa"/>
          </w:tcPr>
          <w:p w14:paraId="51575169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7.0 – 7.9</w:t>
            </w:r>
          </w:p>
        </w:tc>
      </w:tr>
      <w:tr w:rsidR="00B63652" w:rsidRPr="00657985" w14:paraId="301E2C78" w14:textId="77777777" w:rsidTr="00476690">
        <w:tc>
          <w:tcPr>
            <w:tcW w:w="1016" w:type="dxa"/>
            <w:vMerge/>
            <w:vAlign w:val="center"/>
          </w:tcPr>
          <w:p w14:paraId="77EE599E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0DF1047A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Fairly</w:t>
            </w:r>
            <w:proofErr w:type="spellEnd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 xml:space="preserve"> </w:t>
            </w:r>
            <w:proofErr w:type="spellStart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good</w:t>
            </w:r>
            <w:proofErr w:type="spellEnd"/>
          </w:p>
        </w:tc>
        <w:tc>
          <w:tcPr>
            <w:tcW w:w="1890" w:type="dxa"/>
            <w:vAlign w:val="center"/>
          </w:tcPr>
          <w:p w14:paraId="72457C62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C+=2,5</w:t>
            </w:r>
          </w:p>
        </w:tc>
        <w:tc>
          <w:tcPr>
            <w:tcW w:w="2070" w:type="dxa"/>
            <w:vAlign w:val="center"/>
          </w:tcPr>
          <w:p w14:paraId="6EC1A10D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6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-69%</w:t>
            </w:r>
          </w:p>
        </w:tc>
        <w:tc>
          <w:tcPr>
            <w:tcW w:w="2655" w:type="dxa"/>
          </w:tcPr>
          <w:p w14:paraId="154C6DD4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6.5 – 6.9</w:t>
            </w:r>
          </w:p>
        </w:tc>
      </w:tr>
      <w:tr w:rsidR="00B63652" w:rsidRPr="00657985" w14:paraId="609D5527" w14:textId="77777777" w:rsidTr="00476690">
        <w:tc>
          <w:tcPr>
            <w:tcW w:w="1016" w:type="dxa"/>
            <w:vMerge/>
            <w:vAlign w:val="center"/>
          </w:tcPr>
          <w:p w14:paraId="109CB1E4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66613771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Fair</w:t>
            </w:r>
          </w:p>
        </w:tc>
        <w:tc>
          <w:tcPr>
            <w:tcW w:w="1890" w:type="dxa"/>
            <w:vAlign w:val="center"/>
          </w:tcPr>
          <w:p w14:paraId="3A98CC0F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C=2,0</w:t>
            </w:r>
          </w:p>
        </w:tc>
        <w:tc>
          <w:tcPr>
            <w:tcW w:w="2070" w:type="dxa"/>
            <w:vAlign w:val="center"/>
          </w:tcPr>
          <w:p w14:paraId="12D92568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 6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0-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64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655" w:type="dxa"/>
          </w:tcPr>
          <w:p w14:paraId="2F7CC4F9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 xml:space="preserve">6.0 – 6.4 </w:t>
            </w:r>
          </w:p>
        </w:tc>
      </w:tr>
      <w:tr w:rsidR="00B63652" w:rsidRPr="00657985" w14:paraId="5D676AD2" w14:textId="77777777" w:rsidTr="00476690">
        <w:tc>
          <w:tcPr>
            <w:tcW w:w="1016" w:type="dxa"/>
            <w:vMerge/>
            <w:vAlign w:val="center"/>
          </w:tcPr>
          <w:p w14:paraId="0ED8AB10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29273BE3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Poor</w:t>
            </w:r>
            <w:proofErr w:type="spellEnd"/>
          </w:p>
        </w:tc>
        <w:tc>
          <w:tcPr>
            <w:tcW w:w="1890" w:type="dxa"/>
            <w:vAlign w:val="center"/>
          </w:tcPr>
          <w:p w14:paraId="61313A58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lo-LA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D+=1,5</w:t>
            </w:r>
          </w:p>
        </w:tc>
        <w:tc>
          <w:tcPr>
            <w:tcW w:w="2070" w:type="dxa"/>
            <w:vAlign w:val="center"/>
          </w:tcPr>
          <w:p w14:paraId="38983BBA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 55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-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9%</w:t>
            </w:r>
          </w:p>
        </w:tc>
        <w:tc>
          <w:tcPr>
            <w:tcW w:w="2655" w:type="dxa"/>
          </w:tcPr>
          <w:p w14:paraId="43382EC7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5.5 – 5.9</w:t>
            </w:r>
          </w:p>
        </w:tc>
      </w:tr>
      <w:tr w:rsidR="00B63652" w:rsidRPr="00657985" w14:paraId="23B84F7D" w14:textId="77777777" w:rsidTr="00476690">
        <w:tc>
          <w:tcPr>
            <w:tcW w:w="1016" w:type="dxa"/>
            <w:vMerge/>
            <w:vAlign w:val="center"/>
          </w:tcPr>
          <w:p w14:paraId="6379F505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58B9AEE3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Ver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lang w:bidi="lo-LA"/>
              </w:rPr>
              <w:t>y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 xml:space="preserve"> </w:t>
            </w:r>
            <w:proofErr w:type="spellStart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poor</w:t>
            </w:r>
            <w:proofErr w:type="spellEnd"/>
          </w:p>
        </w:tc>
        <w:tc>
          <w:tcPr>
            <w:tcW w:w="1890" w:type="dxa"/>
            <w:vAlign w:val="center"/>
          </w:tcPr>
          <w:p w14:paraId="66770DC8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D=1,0</w:t>
            </w:r>
          </w:p>
        </w:tc>
        <w:tc>
          <w:tcPr>
            <w:tcW w:w="2070" w:type="dxa"/>
            <w:vAlign w:val="center"/>
          </w:tcPr>
          <w:p w14:paraId="0058B143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 5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0-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54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655" w:type="dxa"/>
          </w:tcPr>
          <w:p w14:paraId="659517A0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5.0 – 5.4</w:t>
            </w:r>
          </w:p>
        </w:tc>
      </w:tr>
      <w:tr w:rsidR="00B63652" w:rsidRPr="00B7544D" w14:paraId="0277A6A6" w14:textId="77777777" w:rsidTr="00476690">
        <w:tc>
          <w:tcPr>
            <w:tcW w:w="1016" w:type="dxa"/>
            <w:vMerge/>
            <w:vAlign w:val="center"/>
          </w:tcPr>
          <w:p w14:paraId="70CE21A9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2EEE3387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Fail</w:t>
            </w:r>
            <w:proofErr w:type="spellEnd"/>
          </w:p>
        </w:tc>
        <w:tc>
          <w:tcPr>
            <w:tcW w:w="1890" w:type="dxa"/>
            <w:vAlign w:val="center"/>
          </w:tcPr>
          <w:p w14:paraId="033B8183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F=x</w:t>
            </w:r>
          </w:p>
        </w:tc>
        <w:tc>
          <w:tcPr>
            <w:tcW w:w="2070" w:type="dxa"/>
            <w:vAlign w:val="center"/>
          </w:tcPr>
          <w:p w14:paraId="1CE42C4C" w14:textId="77777777" w:rsidR="00B63652" w:rsidRPr="00657985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&lt; 50</w:t>
            </w:r>
            <w:r w:rsidRPr="00657985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655" w:type="dxa"/>
          </w:tcPr>
          <w:p w14:paraId="788431CE" w14:textId="77777777" w:rsidR="00B63652" w:rsidRPr="00B7544D" w:rsidRDefault="00B63652" w:rsidP="0047669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&lt; 5.0</w:t>
            </w:r>
          </w:p>
        </w:tc>
      </w:tr>
    </w:tbl>
    <w:p w14:paraId="4340D6B1" w14:textId="77777777" w:rsidR="00B63652" w:rsidRPr="00B7544D" w:rsidRDefault="00B63652" w:rsidP="00B63652">
      <w:pPr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74D0902A" w14:textId="77777777" w:rsidR="00B63652" w:rsidRDefault="00B63652" w:rsidP="00B63652">
      <w:pPr>
        <w:pStyle w:val="Normal1"/>
        <w:numPr>
          <w:ilvl w:val="0"/>
          <w:numId w:val="15"/>
        </w:numPr>
        <w:spacing w:line="264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Bibliography </w:t>
      </w:r>
    </w:p>
    <w:p w14:paraId="620F2D8A" w14:textId="7FE27F2F" w:rsidR="00712662" w:rsidRPr="00657985" w:rsidRDefault="00B63652" w:rsidP="00B63652">
      <w:pPr>
        <w:pStyle w:val="Normal1"/>
        <w:numPr>
          <w:ilvl w:val="1"/>
          <w:numId w:val="15"/>
        </w:numPr>
        <w:spacing w:line="264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Literature</w:t>
      </w:r>
    </w:p>
    <w:p w14:paraId="7B52F69F" w14:textId="77777777" w:rsidR="00712662" w:rsidRPr="00657985" w:rsidRDefault="007E3EDD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Binh</w:t>
      </w:r>
      <w:proofErr w:type="spellEnd"/>
      <w:r w:rsidRPr="00657985">
        <w:rPr>
          <w:rFonts w:ascii="Times New Roman" w:eastAsia="Arial" w:hAnsi="Times New Roman" w:cs="Times New Roman"/>
          <w:sz w:val="28"/>
          <w:szCs w:val="28"/>
        </w:rPr>
        <w:t>, P.V.Q, 2016, Quality assurance in current vocational teaching,</w:t>
      </w:r>
      <w:r w:rsidR="003E62E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7985">
        <w:rPr>
          <w:rFonts w:ascii="Times New Roman" w:eastAsia="Arial" w:hAnsi="Times New Roman" w:cs="Times New Roman"/>
          <w:sz w:val="28"/>
          <w:szCs w:val="28"/>
        </w:rPr>
        <w:t>GDVT publishers, Hanoi</w:t>
      </w:r>
    </w:p>
    <w:p w14:paraId="38CC3CC1" w14:textId="77777777" w:rsidR="00712662" w:rsidRPr="00657985" w:rsidRDefault="007E3EDD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>Mai, N.T.T (2014), Frames of Quality assurance in vocational education, GDVT publishers, Hanoi</w:t>
      </w:r>
    </w:p>
    <w:p w14:paraId="0E438FDC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>Australian Univ</w:t>
      </w:r>
      <w:r w:rsidR="00657985" w:rsidRPr="00657985">
        <w:rPr>
          <w:rFonts w:ascii="Times New Roman" w:eastAsia="Arial" w:hAnsi="Times New Roman" w:cs="Times New Roman"/>
          <w:sz w:val="28"/>
          <w:szCs w:val="28"/>
        </w:rPr>
        <w:t>ersities Quality Agency. (2002)</w:t>
      </w:r>
      <w:r w:rsidRPr="00657985">
        <w:rPr>
          <w:rFonts w:ascii="Times New Roman" w:eastAsia="Arial" w:hAnsi="Times New Roman" w:cs="Times New Roman"/>
          <w:sz w:val="28"/>
          <w:szCs w:val="28"/>
        </w:rPr>
        <w:t>. AUQA Glossary. Retrieved October 17, 2000 from the World Wide Web: http://www.auqa.edu.au/tools/glossary/index.shtml.</w:t>
      </w:r>
    </w:p>
    <w:p w14:paraId="50F292EF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>Bureau of Higher Education Standard. (2002). Thailand’s Learning Experiences on QA. Bangkok, Ministry of University Affairs.</w:t>
      </w:r>
    </w:p>
    <w:p w14:paraId="04FBB484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 xml:space="preserve">Burrows, A. &amp; Harvey, L. (1993). Defining quality in higher education – the stakeholder </w:t>
      </w:r>
      <w:r w:rsidR="003E62E9" w:rsidRPr="00657985">
        <w:rPr>
          <w:rFonts w:ascii="Times New Roman" w:eastAsia="Arial" w:hAnsi="Times New Roman" w:cs="Times New Roman"/>
          <w:sz w:val="28"/>
          <w:szCs w:val="28"/>
        </w:rPr>
        <w:t>approach. In</w:t>
      </w:r>
      <w:r w:rsidRPr="00657985">
        <w:rPr>
          <w:rFonts w:ascii="Times New Roman" w:eastAsia="Arial" w:hAnsi="Times New Roman" w:cs="Times New Roman"/>
          <w:sz w:val="28"/>
          <w:szCs w:val="28"/>
        </w:rPr>
        <w:t xml:space="preserve"> M. Shaw &amp; E. Roper (Eds.).Quality in Education and Training (pp. 44-50). London: </w:t>
      </w: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Kogan</w:t>
      </w:r>
      <w:proofErr w:type="spellEnd"/>
      <w:r w:rsidR="003E62E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7985">
        <w:rPr>
          <w:rFonts w:ascii="Times New Roman" w:eastAsia="Arial" w:hAnsi="Times New Roman" w:cs="Times New Roman"/>
          <w:sz w:val="28"/>
          <w:szCs w:val="28"/>
        </w:rPr>
        <w:t>Page.</w:t>
      </w:r>
      <w:r w:rsidR="003E62E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7985">
        <w:rPr>
          <w:rFonts w:ascii="Times New Roman" w:eastAsia="Arial" w:hAnsi="Times New Roman" w:cs="Times New Roman"/>
          <w:sz w:val="28"/>
          <w:szCs w:val="28"/>
        </w:rPr>
        <w:t>Harvey</w:t>
      </w:r>
      <w:r w:rsidR="003E62E9">
        <w:rPr>
          <w:rFonts w:ascii="Times New Roman" w:eastAsia="Arial" w:hAnsi="Times New Roman" w:cs="Times New Roman"/>
          <w:sz w:val="28"/>
          <w:szCs w:val="28"/>
        </w:rPr>
        <w:t xml:space="preserve"> and</w:t>
      </w:r>
      <w:r w:rsidRPr="00657985">
        <w:rPr>
          <w:rFonts w:ascii="Times New Roman" w:eastAsia="Arial" w:hAnsi="Times New Roman" w:cs="Times New Roman"/>
          <w:sz w:val="28"/>
          <w:szCs w:val="28"/>
        </w:rPr>
        <w:t xml:space="preserve"> Green (1993)</w:t>
      </w:r>
    </w:p>
    <w:p w14:paraId="4748EFB0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>Council for Higher Education Accreditation. (2001). Glossary of Key Terms in</w:t>
      </w:r>
      <w:r w:rsidR="007656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7985">
        <w:rPr>
          <w:rFonts w:ascii="Times New Roman" w:eastAsia="Arial" w:hAnsi="Times New Roman" w:cs="Times New Roman"/>
          <w:sz w:val="28"/>
          <w:szCs w:val="28"/>
        </w:rPr>
        <w:t>Quality Assurance and Accreditation. Retrieved October 17, 2000 from</w:t>
      </w:r>
      <w:r w:rsidR="007656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7985">
        <w:rPr>
          <w:rFonts w:ascii="Times New Roman" w:eastAsia="Arial" w:hAnsi="Times New Roman" w:cs="Times New Roman"/>
          <w:sz w:val="28"/>
          <w:szCs w:val="28"/>
        </w:rPr>
        <w:t>the World Wide Web:</w:t>
      </w:r>
      <w:r w:rsidR="007656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7985">
        <w:rPr>
          <w:rFonts w:ascii="Times New Roman" w:eastAsia="Arial" w:hAnsi="Times New Roman" w:cs="Times New Roman"/>
          <w:sz w:val="28"/>
          <w:szCs w:val="28"/>
        </w:rPr>
        <w:t>http://www.chea.org/international/inter_glossary01.html.</w:t>
      </w:r>
    </w:p>
    <w:p w14:paraId="54201491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 xml:space="preserve">Len M. P. (2005). Capacity </w:t>
      </w:r>
      <w:r w:rsidR="007656EA" w:rsidRPr="00657985">
        <w:rPr>
          <w:rFonts w:ascii="Times New Roman" w:eastAsia="Arial" w:hAnsi="Times New Roman" w:cs="Times New Roman"/>
          <w:sz w:val="28"/>
          <w:szCs w:val="28"/>
        </w:rPr>
        <w:t>Building</w:t>
      </w:r>
      <w:r w:rsidRPr="00657985">
        <w:rPr>
          <w:rFonts w:ascii="Times New Roman" w:eastAsia="Arial" w:hAnsi="Times New Roman" w:cs="Times New Roman"/>
          <w:sz w:val="28"/>
          <w:szCs w:val="28"/>
        </w:rPr>
        <w:t xml:space="preserve"> in Higher Education and Quality Assurance in the Asia Pacific Region. Paper presented on Asia Pacific Quality Network Meeting, 1 February 2005 in </w:t>
      </w: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Hongkong</w:t>
      </w:r>
      <w:proofErr w:type="spellEnd"/>
      <w:r w:rsidRPr="00657985">
        <w:rPr>
          <w:rFonts w:ascii="Times New Roman" w:eastAsia="Arial" w:hAnsi="Times New Roman" w:cs="Times New Roman"/>
          <w:sz w:val="28"/>
          <w:szCs w:val="28"/>
        </w:rPr>
        <w:t>.</w:t>
      </w:r>
    </w:p>
    <w:p w14:paraId="6DC1F283" w14:textId="77777777" w:rsidR="00066412" w:rsidRPr="00657985" w:rsidRDefault="007A7AA8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9BC50E" wp14:editId="18E398E8">
                <wp:simplePos x="0" y="0"/>
                <wp:positionH relativeFrom="column">
                  <wp:posOffset>328295</wp:posOffset>
                </wp:positionH>
                <wp:positionV relativeFrom="paragraph">
                  <wp:posOffset>-30480</wp:posOffset>
                </wp:positionV>
                <wp:extent cx="0" cy="263525"/>
                <wp:effectExtent l="8255" t="6350" r="1079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83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900698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-2.4pt" to="25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evEAIAACcEAAAOAAAAZHJzL2Uyb0RvYy54bWysU8uu2yAQ3VfqPyD2iR9x0lwrzlVlJ92k&#10;baR7+wEEcIyKAQGJE1X99w7koZt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EcI0V6&#10;GNFGKI7y0JnBuBIcarW1oTZ6Ui9mo+l3h5SuO6L2PDJ8PRsIy0JE8hASNs4A/m74rBn4kIPXsU2n&#10;1vYBEhqATnEa5/s0+MkjejmkcJrPJtN8GsFJeYsz1vlPXPcoGBWWQDnikuPG+cCDlDeXkEbptZAy&#10;zloqNFR4PplnMcBpKVi4DG7O7ne1tOhIglrid8374Gb1QbEI1nHCVlfbEyEvNiSXKuBBJUDnal3k&#10;8OMpfVrNV/NiVOSz1ahIm2b0cV0Xo9k6+zBtJk1dN9nPQC0ryk4wxlVgd5NmVvzd6K+P5CKquzjv&#10;bUge0WO/gOztH0nHUYbpXXSw0+y8tbcRgxqj8/XlBLm/3YP99n0vfwEAAP//AwBQSwMEFAAGAAgA&#10;AAAhAHYsf+jbAAAABwEAAA8AAABkcnMvZG93bnJldi54bWxMj81OwzAQhO9IvIO1SNxaJ4G2NGRT&#10;IX4krg1cenPjJQnE6yh22/TtWbjAcTSjmW+KzeR6daQxdJ4R0nkCirj2tuMG4f3tZXYHKkTD1vSe&#10;CeFMATbl5UVhcutPvKVjFRslJRxyg9DGOORah7olZ8LcD8TiffjRmShybLQdzUnKXa+zJFlqZzqW&#10;hdYM9NhS/VUdHMKwW3xW9WvmdutmfErDOsnC+Rnx+mp6uAcVaYp/YfjBF3QohWnvD2yD6hEW6UqS&#10;CLNbeSD+r94j3CxXoMtC/+cvvwEAAP//AwBQSwECLQAUAAYACAAAACEAtoM4kv4AAADhAQAAEwAA&#10;AAAAAAAAAAAAAAAAAAAAW0NvbnRlbnRfVHlwZXNdLnhtbFBLAQItABQABgAIAAAAIQA4/SH/1gAA&#10;AJQBAAALAAAAAAAAAAAAAAAAAC8BAABfcmVscy8ucmVsc1BLAQItABQABgAIAAAAIQCT3cevEAIA&#10;ACcEAAAOAAAAAAAAAAAAAAAAAC4CAABkcnMvZTJvRG9jLnhtbFBLAQItABQABgAIAAAAIQB2LH/o&#10;2wAAAAcBAAAPAAAAAAAAAAAAAAAAAGoEAABkcnMvZG93bnJldi54bWxQSwUGAAAAAAQABADzAAAA&#10;cgUAAAAA&#10;" strokeweight=".23281mm"/>
            </w:pict>
          </mc:Fallback>
        </mc:AlternateContent>
      </w:r>
      <w:r w:rsidR="00066412" w:rsidRPr="00657985">
        <w:rPr>
          <w:rFonts w:ascii="Times New Roman" w:eastAsia="Arial" w:hAnsi="Times New Roman" w:cs="Times New Roman"/>
          <w:sz w:val="28"/>
          <w:szCs w:val="28"/>
        </w:rPr>
        <w:t>Southeast Asian Ministers of Education Organization. (2003). Framework for Regional Quality Assurance Cooperation in Higher Education.</w:t>
      </w:r>
      <w:r w:rsidR="00DF2CB0" w:rsidRPr="0065798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DC88E" wp14:editId="04B3EC58">
                <wp:simplePos x="0" y="0"/>
                <wp:positionH relativeFrom="column">
                  <wp:posOffset>2188845</wp:posOffset>
                </wp:positionH>
                <wp:positionV relativeFrom="paragraph">
                  <wp:posOffset>-212725</wp:posOffset>
                </wp:positionV>
                <wp:extent cx="41910" cy="0"/>
                <wp:effectExtent l="11430" t="5080" r="1333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101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ADC245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-16.75pt" to="175.6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wHEgIAACYEAAAOAAAAZHJzL2Uyb0RvYy54bWysU8GO2yAQvVfqPyDuie2sm02sOKvKjnvZ&#10;tpF2+wEEcIyKAQGJE1X99w4kjrLtpap6gYGZebyZN6yeTr1ER26d0KrE2TTFiCuqmVD7En97bSYL&#10;jJwnihGpFS/xmTv8tH7/bjWYgs90pyXjFgGIcsVgStx5b4okcbTjPXFTbbgCZ6ttTzwc7T5hlgyA&#10;3stklqbzZNCWGaspdw5u64sTryN+23Lqv7at4x7JEgM3H1cb111Yk/WKFHtLTCfolQb5BxY9EQoe&#10;vUHVxBN0sOIPqF5Qq51u/ZTqPtFtKyiPNUA1WfpbNS8dMTzWAs1x5tYm9/9g6Zfj1iLBQDuMFOlB&#10;omehOHoInRmMKyCgUlsbaqMn9WKeNf3ukNJVR9SeR4avZwNpWchI3qSEgzOAvxs+awYx5OB1bNOp&#10;tX2AhAagU1TjfFODnzyicJlnywwko6MnIcWYZqzzn7juUTBKLIFxhCXHZ+cDDVKMIeEVpRshZZRa&#10;KjSU+HE+S2OC01Kw4Axhzu53lbToSMKwZGnWNLEm8NyHWX1QLIJ1nLDN1fZEyIsNj0sV8KAQoHO1&#10;LtPwY5kuN4vNIp/ks/lmkqd1PfnYVPlk3mSPH+qHuqrq7GegluVFJxjjKrAbJzPL/0756x+5zNRt&#10;Nm9tSN6ix34B2XGPpKOSQbzLGOw0O2/tqDAMYwy+fpww7fdnsO+/9/oXAAAA//8DAFBLAwQUAAYA&#10;CAAAACEA9q4V0+IAAAALAQAADwAAAGRycy9kb3ducmV2LnhtbEyPy2rDMBBF94X+g5hCd4kcK46D&#10;Yzm0hTSQRaHpI1vFmtom1shYcuL+fVUoNMuZOdw5N1+PpmVn7F1jScJsGgFDKq1uqJLw/raZLIE5&#10;r0ir1hJK+EYH6+L2JleZthd6xfPeVyyEkMuUhNr7LuPclTUa5aa2Qwq3L9sb5cPYV1z36hLCTcvj&#10;KFpwoxoKH2rV4VON5Wk/GAnpdrmJxePus3k+DKd495KkH9tOyvu78WEFzOPo/2H41Q/qUASnox1I&#10;O9ZKEPN5GlAJEyESYIEQyUwAO/5teJHz6w7FDwAAAP//AwBQSwECLQAUAAYACAAAACEAtoM4kv4A&#10;AADhAQAAEwAAAAAAAAAAAAAAAAAAAAAAW0NvbnRlbnRfVHlwZXNdLnhtbFBLAQItABQABgAIAAAA&#10;IQA4/SH/1gAAAJQBAAALAAAAAAAAAAAAAAAAAC8BAABfcmVscy8ucmVsc1BLAQItABQABgAIAAAA&#10;IQDeyywHEgIAACYEAAAOAAAAAAAAAAAAAAAAAC4CAABkcnMvZTJvRG9jLnhtbFBLAQItABQABgAI&#10;AAAAIQD2rhXT4gAAAAsBAAAPAAAAAAAAAAAAAAAAAGwEAABkcnMvZG93bnJldi54bWxQSwUGAAAA&#10;AAQABADzAAAAewUAAAAA&#10;" strokecolor="#0101ff" strokeweight=".6pt"/>
            </w:pict>
          </mc:Fallback>
        </mc:AlternateContent>
      </w:r>
      <w:proofErr w:type="spellStart"/>
      <w:r w:rsidR="00066412" w:rsidRPr="00657985">
        <w:rPr>
          <w:rFonts w:ascii="Times New Roman" w:eastAsia="Arial" w:hAnsi="Times New Roman" w:cs="Times New Roman"/>
          <w:sz w:val="28"/>
          <w:szCs w:val="28"/>
        </w:rPr>
        <w:t>Tadjudin</w:t>
      </w:r>
      <w:proofErr w:type="spellEnd"/>
      <w:r w:rsidR="00066412" w:rsidRPr="00657985">
        <w:rPr>
          <w:rFonts w:ascii="Times New Roman" w:eastAsia="Arial" w:hAnsi="Times New Roman" w:cs="Times New Roman"/>
          <w:sz w:val="28"/>
          <w:szCs w:val="28"/>
        </w:rPr>
        <w:t>, M. K. (2001). Establishing a Quality Assurance System in Indonesia.</w:t>
      </w:r>
    </w:p>
    <w:p w14:paraId="448184C0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 xml:space="preserve">Harvey, L., &amp; Green, D., Defining quality, Assessment and Evaluation in Higher Education, Vol.18, No.1 (1993) </w:t>
      </w:r>
      <w:proofErr w:type="gramStart"/>
      <w:r w:rsidRPr="00657985">
        <w:rPr>
          <w:rFonts w:ascii="Times New Roman" w:eastAsia="Arial" w:hAnsi="Times New Roman" w:cs="Times New Roman"/>
          <w:sz w:val="28"/>
          <w:szCs w:val="28"/>
        </w:rPr>
        <w:t>9</w:t>
      </w:r>
      <w:proofErr w:type="gramEnd"/>
      <w:r w:rsidRPr="00657985">
        <w:rPr>
          <w:rFonts w:ascii="Times New Roman" w:eastAsia="Arial" w:hAnsi="Times New Roman" w:cs="Times New Roman"/>
          <w:sz w:val="28"/>
          <w:szCs w:val="28"/>
        </w:rPr>
        <w:t>.</w:t>
      </w:r>
    </w:p>
    <w:p w14:paraId="37CE88A6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Woodhouse, D., Quality and quality assurance, Quality and </w:t>
      </w:r>
      <w:r w:rsidR="0045700E" w:rsidRPr="00657985">
        <w:rPr>
          <w:rFonts w:ascii="Times New Roman" w:eastAsia="Arial" w:hAnsi="Times New Roman" w:cs="Times New Roman"/>
          <w:sz w:val="28"/>
          <w:szCs w:val="28"/>
        </w:rPr>
        <w:t>Internationalization</w:t>
      </w:r>
      <w:r w:rsidRPr="00657985">
        <w:rPr>
          <w:rFonts w:ascii="Times New Roman" w:eastAsia="Arial" w:hAnsi="Times New Roman" w:cs="Times New Roman"/>
          <w:sz w:val="28"/>
          <w:szCs w:val="28"/>
        </w:rPr>
        <w:t xml:space="preserve"> in Higher Education, OECD-IMHE, Paris, (1999) 29.</w:t>
      </w:r>
    </w:p>
    <w:p w14:paraId="095D2C6A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Vlăsceanu</w:t>
      </w:r>
      <w:proofErr w:type="spellEnd"/>
      <w:r w:rsidRPr="00657985">
        <w:rPr>
          <w:rFonts w:ascii="Times New Roman" w:eastAsia="Arial" w:hAnsi="Times New Roman" w:cs="Times New Roman"/>
          <w:sz w:val="28"/>
          <w:szCs w:val="28"/>
        </w:rPr>
        <w:t xml:space="preserve">, L., </w:t>
      </w: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Grünberg</w:t>
      </w:r>
      <w:proofErr w:type="spellEnd"/>
      <w:r w:rsidRPr="00657985">
        <w:rPr>
          <w:rFonts w:ascii="Times New Roman" w:eastAsia="Arial" w:hAnsi="Times New Roman" w:cs="Times New Roman"/>
          <w:sz w:val="28"/>
          <w:szCs w:val="28"/>
        </w:rPr>
        <w:t>, L., &amp;</w:t>
      </w: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Pârlea</w:t>
      </w:r>
      <w:proofErr w:type="spellEnd"/>
      <w:r w:rsidRPr="00657985">
        <w:rPr>
          <w:rFonts w:ascii="Times New Roman" w:eastAsia="Arial" w:hAnsi="Times New Roman" w:cs="Times New Roman"/>
          <w:sz w:val="28"/>
          <w:szCs w:val="28"/>
        </w:rPr>
        <w:t>, D., Quality assurance and accreditation: a glossary of basic terms and definitions, UNESCO-CEPES, Bucharest, 2007.</w:t>
      </w:r>
    </w:p>
    <w:p w14:paraId="567D8565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Wilger</w:t>
      </w:r>
      <w:proofErr w:type="spellEnd"/>
      <w:r w:rsidRPr="00657985">
        <w:rPr>
          <w:rFonts w:ascii="Times New Roman" w:eastAsia="Arial" w:hAnsi="Times New Roman" w:cs="Times New Roman"/>
          <w:sz w:val="28"/>
          <w:szCs w:val="28"/>
        </w:rPr>
        <w:t>, A., Quality assurance in higher education: a literature review, Stanford University, Stanford, CA, 1997.</w:t>
      </w:r>
    </w:p>
    <w:p w14:paraId="287357F2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>UNESCO-IIEP, External quality assurance: options for higher education managers, UNESCO-IIEP, Paris, 2006.</w:t>
      </w:r>
    </w:p>
    <w:p w14:paraId="6C01BA19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>Eaton, J., An overview of U.S. accreditation, Council for Higher Education Accreditation, Washington DC, 2015.</w:t>
      </w:r>
    </w:p>
    <w:p w14:paraId="194D5376" w14:textId="77777777" w:rsidR="00066412" w:rsidRPr="00657985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57985">
        <w:rPr>
          <w:rFonts w:ascii="Times New Roman" w:eastAsia="Arial" w:hAnsi="Times New Roman" w:cs="Times New Roman"/>
          <w:sz w:val="28"/>
          <w:szCs w:val="28"/>
        </w:rPr>
        <w:t>Kis</w:t>
      </w:r>
      <w:proofErr w:type="spellEnd"/>
      <w:r w:rsidRPr="00657985">
        <w:rPr>
          <w:rFonts w:ascii="Times New Roman" w:eastAsia="Arial" w:hAnsi="Times New Roman" w:cs="Times New Roman"/>
          <w:sz w:val="28"/>
          <w:szCs w:val="28"/>
        </w:rPr>
        <w:t>, V., Quality assurance in tertiary education: current practices in OECD countries and a literature review on potential effects, OECD, Paris, 2005.</w:t>
      </w:r>
    </w:p>
    <w:p w14:paraId="46878B71" w14:textId="2F363C37" w:rsidR="00066412" w:rsidRDefault="00066412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985">
        <w:rPr>
          <w:rFonts w:ascii="Times New Roman" w:eastAsia="Arial" w:hAnsi="Times New Roman" w:cs="Times New Roman"/>
          <w:sz w:val="28"/>
          <w:szCs w:val="28"/>
        </w:rPr>
        <w:t xml:space="preserve">SEAMEO RIHED, A study on quality assurance models in Southeast Asian countries: towards a </w:t>
      </w:r>
      <w:r w:rsidR="003E62E9">
        <w:rPr>
          <w:rFonts w:ascii="Times New Roman" w:eastAsia="Arial" w:hAnsi="Times New Roman" w:cs="Times New Roman"/>
          <w:sz w:val="28"/>
          <w:szCs w:val="28"/>
        </w:rPr>
        <w:t>So</w:t>
      </w:r>
      <w:r w:rsidRPr="00657985">
        <w:rPr>
          <w:rFonts w:ascii="Times New Roman" w:eastAsia="Arial" w:hAnsi="Times New Roman" w:cs="Times New Roman"/>
          <w:sz w:val="28"/>
          <w:szCs w:val="28"/>
        </w:rPr>
        <w:t>utheast Asian quality assurance framework, SEAMEO RIHED, Bangkok, 2012.</w:t>
      </w:r>
    </w:p>
    <w:p w14:paraId="6278ADD2" w14:textId="77777777" w:rsidR="00B63652" w:rsidRPr="00077344" w:rsidRDefault="00B63652" w:rsidP="00B63652">
      <w:pPr>
        <w:pStyle w:val="Listenabsatz"/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34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Adrie</w:t>
      </w:r>
      <w:proofErr w:type="spellEnd"/>
      <w:r w:rsidRPr="0007734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J. </w:t>
      </w:r>
      <w:proofErr w:type="spellStart"/>
      <w:r w:rsidRPr="0007734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Visscher</w:t>
      </w:r>
      <w:proofErr w:type="spellEnd"/>
      <w:r w:rsidRPr="0007734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. </w:t>
      </w:r>
      <w:r w:rsidRPr="00077344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Improving Quality Assurance in European Vocational Education and Training – 2009</w:t>
      </w:r>
      <w:r w:rsidRPr="0007734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- Factors Influencing the Use of Quality Assurance Findings</w:t>
      </w:r>
    </w:p>
    <w:p w14:paraId="4EB0D37C" w14:textId="70AE1D27" w:rsidR="00B63652" w:rsidRDefault="00B63652" w:rsidP="00B63652">
      <w:pPr>
        <w:pStyle w:val="Normal1"/>
        <w:spacing w:line="264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2A14A97" w14:textId="6A181C88" w:rsidR="00B63652" w:rsidRPr="00B63652" w:rsidRDefault="00B63652" w:rsidP="00B63652">
      <w:pPr>
        <w:pStyle w:val="Normal1"/>
        <w:spacing w:line="264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63652">
        <w:rPr>
          <w:rFonts w:ascii="Times New Roman" w:eastAsia="Arial" w:hAnsi="Times New Roman" w:cs="Times New Roman"/>
          <w:b/>
          <w:bCs/>
          <w:sz w:val="28"/>
          <w:szCs w:val="28"/>
        </w:rPr>
        <w:t>10.2 Online materials</w:t>
      </w:r>
    </w:p>
    <w:p w14:paraId="58FD4305" w14:textId="77777777" w:rsidR="00D540CF" w:rsidRPr="003E62E9" w:rsidRDefault="00857F2E" w:rsidP="00077344">
      <w:pPr>
        <w:pStyle w:val="Normal1"/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540CF" w:rsidRPr="003E62E9">
          <w:rPr>
            <w:rStyle w:val="Hyperlink"/>
            <w:rFonts w:ascii="Times New Roman" w:hAnsi="Times New Roman" w:cs="Times New Roman"/>
            <w:sz w:val="28"/>
            <w:szCs w:val="28"/>
          </w:rPr>
          <w:t>https://www.etf.europa.eu/sites/default/files/m/270970490A6E9327C1257CA800407038_Quality%20assurance%20in%20VET.pdf</w:t>
        </w:r>
      </w:hyperlink>
    </w:p>
    <w:p w14:paraId="0700EFE9" w14:textId="77777777" w:rsidR="00D540CF" w:rsidRPr="00077344" w:rsidRDefault="00857F2E" w:rsidP="00077344">
      <w:pPr>
        <w:pStyle w:val="Listenabsatz"/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540CF" w:rsidRPr="00077344">
          <w:rPr>
            <w:rStyle w:val="Hyperlink"/>
            <w:rFonts w:ascii="Times New Roman" w:hAnsi="Times New Roman" w:cs="Times New Roman"/>
            <w:sz w:val="28"/>
            <w:szCs w:val="28"/>
          </w:rPr>
          <w:t>https://www.etf.europa.eu/sites/default/files/m/B77049AC22B5B2E9C125820B006AF647_Promoting%20QA%20in%20VET.pdf</w:t>
        </w:r>
      </w:hyperlink>
    </w:p>
    <w:p w14:paraId="4A006FFF" w14:textId="77777777" w:rsidR="00D540CF" w:rsidRPr="00077344" w:rsidRDefault="00857F2E" w:rsidP="00077344">
      <w:pPr>
        <w:pStyle w:val="Listenabsatz"/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540CF" w:rsidRPr="00077344">
          <w:rPr>
            <w:rStyle w:val="Hyperlink"/>
            <w:rFonts w:ascii="Times New Roman" w:hAnsi="Times New Roman" w:cs="Times New Roman"/>
            <w:sz w:val="28"/>
            <w:szCs w:val="28"/>
          </w:rPr>
          <w:t>https://www.tandfonline.com/doi/pdf/10.1080/0305787930450202</w:t>
        </w:r>
      </w:hyperlink>
    </w:p>
    <w:p w14:paraId="4EB20CDA" w14:textId="77777777" w:rsidR="00D540CF" w:rsidRPr="00077344" w:rsidRDefault="00857F2E" w:rsidP="00077344">
      <w:pPr>
        <w:pStyle w:val="Listenabsatz"/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540CF" w:rsidRPr="0007734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https://www.youtube.com/watch?v=Wm6ku8OtJzk</w:t>
        </w:r>
      </w:hyperlink>
    </w:p>
    <w:p w14:paraId="1FA3F62B" w14:textId="77777777" w:rsidR="001E7416" w:rsidRPr="00077344" w:rsidRDefault="00857F2E" w:rsidP="00077344">
      <w:pPr>
        <w:pStyle w:val="Listenabsatz"/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D540CF" w:rsidRPr="0007734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https://www.youtube.com/watch?v=9RsBKpkvLck</w:t>
        </w:r>
      </w:hyperlink>
    </w:p>
    <w:p w14:paraId="70278378" w14:textId="77777777" w:rsidR="00D540CF" w:rsidRPr="00077344" w:rsidRDefault="00857F2E" w:rsidP="00077344">
      <w:pPr>
        <w:pStyle w:val="Listenabsatz"/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540CF" w:rsidRPr="0007734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https://www.youtube.com/watch?v=N6te2iSGrNM</w:t>
        </w:r>
      </w:hyperlink>
      <w:r w:rsidR="00D540CF" w:rsidRPr="00077344">
        <w:rPr>
          <w:rFonts w:ascii="Times New Roman" w:hAnsi="Times New Roman" w:cs="Times New Roman"/>
          <w:sz w:val="28"/>
          <w:szCs w:val="28"/>
        </w:rPr>
        <w:t xml:space="preserve"> ( the case of </w:t>
      </w:r>
      <w:r w:rsidR="003E62E9" w:rsidRPr="00077344">
        <w:rPr>
          <w:rFonts w:ascii="Times New Roman" w:hAnsi="Times New Roman" w:cs="Times New Roman"/>
          <w:sz w:val="28"/>
          <w:szCs w:val="28"/>
        </w:rPr>
        <w:t>F</w:t>
      </w:r>
      <w:r w:rsidR="00D540CF" w:rsidRPr="00077344">
        <w:rPr>
          <w:rFonts w:ascii="Times New Roman" w:hAnsi="Times New Roman" w:cs="Times New Roman"/>
          <w:sz w:val="28"/>
          <w:szCs w:val="28"/>
        </w:rPr>
        <w:t>inland)</w:t>
      </w:r>
    </w:p>
    <w:p w14:paraId="36EB871C" w14:textId="77777777" w:rsidR="006038AB" w:rsidRPr="003E62E9" w:rsidRDefault="006038AB" w:rsidP="00077344">
      <w:pPr>
        <w:pStyle w:val="Listenabsatz"/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864">
        <w:rPr>
          <w:rFonts w:ascii="Times New Roman" w:hAnsi="Times New Roman" w:cs="Times New Roman"/>
          <w:sz w:val="28"/>
          <w:szCs w:val="28"/>
        </w:rPr>
        <w:t xml:space="preserve">ESG Standards: </w:t>
      </w:r>
      <w:r w:rsidRPr="003E62E9">
        <w:rPr>
          <w:rFonts w:ascii="Times New Roman" w:hAnsi="Times New Roman" w:cs="Times New Roman"/>
          <w:sz w:val="28"/>
          <w:szCs w:val="28"/>
        </w:rPr>
        <w:t>Standards and Guidelines for Quality Assurance in the European Higher Education Area (ESG). (2015). Brussels, Belgium</w:t>
      </w:r>
    </w:p>
    <w:p w14:paraId="04AB0209" w14:textId="77777777" w:rsidR="006038AB" w:rsidRPr="003E62E9" w:rsidRDefault="006038AB" w:rsidP="00077344">
      <w:pPr>
        <w:pStyle w:val="Listenabsatz"/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2E9">
        <w:rPr>
          <w:rFonts w:ascii="Times New Roman" w:hAnsi="Times New Roman" w:cs="Times New Roman"/>
          <w:sz w:val="28"/>
          <w:szCs w:val="28"/>
        </w:rPr>
        <w:t xml:space="preserve">EQAVET general information: </w:t>
      </w:r>
      <w:hyperlink r:id="rId13" w:history="1">
        <w:r w:rsidRPr="003E62E9">
          <w:rPr>
            <w:rStyle w:val="Hyperlink"/>
            <w:rFonts w:ascii="Times New Roman" w:hAnsi="Times New Roman" w:cs="Times New Roman"/>
            <w:sz w:val="28"/>
            <w:szCs w:val="28"/>
          </w:rPr>
          <w:t>https://www.eqavet.eu/EU-Quality-Assurance/For-VET-System</w:t>
        </w:r>
      </w:hyperlink>
    </w:p>
    <w:p w14:paraId="2F79C3F9" w14:textId="77777777" w:rsidR="006038AB" w:rsidRPr="003E62E9" w:rsidRDefault="006038AB" w:rsidP="00077344">
      <w:pPr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2E9">
        <w:rPr>
          <w:rFonts w:ascii="Times New Roman" w:hAnsi="Times New Roman" w:cs="Times New Roman"/>
          <w:sz w:val="28"/>
          <w:szCs w:val="28"/>
        </w:rPr>
        <w:t xml:space="preserve">EQAVET Planning Indicators: </w:t>
      </w:r>
      <w:hyperlink r:id="rId14" w:history="1">
        <w:r w:rsidRPr="003E62E9">
          <w:rPr>
            <w:rStyle w:val="Hyperlink"/>
            <w:rFonts w:ascii="Times New Roman" w:hAnsi="Times New Roman" w:cs="Times New Roman"/>
            <w:sz w:val="28"/>
            <w:szCs w:val="28"/>
          </w:rPr>
          <w:t>https://www.eqavet.eu/EU-Quality-Assurance/For-VET-System/Building-your-System/Planning/Indicators</w:t>
        </w:r>
      </w:hyperlink>
    </w:p>
    <w:p w14:paraId="6D6003D7" w14:textId="77777777" w:rsidR="006038AB" w:rsidRPr="003E62E9" w:rsidRDefault="006038AB" w:rsidP="00077344">
      <w:pPr>
        <w:numPr>
          <w:ilvl w:val="0"/>
          <w:numId w:val="14"/>
        </w:numPr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2E9">
        <w:rPr>
          <w:rFonts w:ascii="Times New Roman" w:hAnsi="Times New Roman" w:cs="Times New Roman"/>
          <w:sz w:val="28"/>
          <w:szCs w:val="28"/>
        </w:rPr>
        <w:t xml:space="preserve">EQAVET Building Blocks: </w:t>
      </w:r>
      <w:hyperlink r:id="rId15" w:history="1">
        <w:r w:rsidRPr="003E62E9">
          <w:rPr>
            <w:rStyle w:val="Hyperlink"/>
            <w:rFonts w:ascii="Times New Roman" w:hAnsi="Times New Roman" w:cs="Times New Roman"/>
            <w:sz w:val="28"/>
            <w:szCs w:val="28"/>
          </w:rPr>
          <w:t>https://www.eqavet.eu/EU-Quality-Assurance/For-VET-System/Building-blocks</w:t>
        </w:r>
      </w:hyperlink>
    </w:p>
    <w:p w14:paraId="17804DE3" w14:textId="77777777" w:rsidR="001A1C87" w:rsidRPr="00657985" w:rsidRDefault="001A1C87" w:rsidP="007656EA">
      <w:pPr>
        <w:pStyle w:val="Normal1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6B404" w14:textId="77777777" w:rsidR="00B63652" w:rsidRPr="001A1C87" w:rsidRDefault="00B63652">
      <w:pPr>
        <w:pStyle w:val="Normal1"/>
        <w:spacing w:line="264" w:lineRule="auto"/>
        <w:rPr>
          <w:rFonts w:ascii="Times New Roman" w:eastAsia="Arial" w:hAnsi="Times New Roman" w:cs="Times New Roman"/>
          <w:sz w:val="28"/>
          <w:szCs w:val="28"/>
        </w:rPr>
      </w:pPr>
    </w:p>
    <w:sectPr w:rsidR="00B63652" w:rsidRPr="001A1C87" w:rsidSect="006579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160" w:right="1152" w:bottom="1152" w:left="1296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4C7E7" w14:textId="77777777" w:rsidR="00857F2E" w:rsidRDefault="00857F2E" w:rsidP="00657985">
      <w:r>
        <w:separator/>
      </w:r>
    </w:p>
  </w:endnote>
  <w:endnote w:type="continuationSeparator" w:id="0">
    <w:p w14:paraId="158C54D7" w14:textId="77777777" w:rsidR="00857F2E" w:rsidRDefault="00857F2E" w:rsidP="0065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D10A" w14:textId="77777777" w:rsidR="006A7AD7" w:rsidRDefault="006A7A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70778"/>
      <w:docPartObj>
        <w:docPartGallery w:val="Page Numbers (Bottom of Page)"/>
        <w:docPartUnique/>
      </w:docPartObj>
    </w:sdtPr>
    <w:sdtEndPr/>
    <w:sdtContent>
      <w:p w14:paraId="3C0A0458" w14:textId="4DD8456F" w:rsidR="006A7AD7" w:rsidRDefault="006A7AD7">
        <w:pPr>
          <w:pStyle w:val="Fuzeile"/>
        </w:pP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00E5EAC" wp14:editId="593642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" name="Double Bracke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2FE0D" w14:textId="13C6AB12" w:rsidR="006A7AD7" w:rsidRDefault="006A7AD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212B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00E5EA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ltNwIAAGoEAAAOAAAAZHJzL2Uyb0RvYy54bWysVFFv0zAQfkfiP1h+Z2nKmpWo6TQ2hpAG&#10;VBr8AMd2GjPHZ85u0/HruTjp6IAnRCtZd/bd5+++O2d1eegs22sMBlzF87MZZ9pJUMZtK/71y+2r&#10;JWchCqeEBacr/qgDv1y/fLHqfann0IJVGhmBuFD2vuJtjL7MsiBb3YlwBl47OmwAOxHJxW2mUPSE&#10;3tlsPpsVWQ+oPILUIdDuzXjI1wm/abSMn5sm6MhsxYlbTCumtR7WbL0S5RaFb42caIh/YNEJ4+jS&#10;J6gbEQXbofkDqjMSIUATzyR0GTSNkTrVQNXks9+quW+F16kWEif4J5nC/4OVn/YbZEZVvODMiY5a&#10;dAO72mr2FoV8IOGKQaPeh5JC7/0GhyqDvwP5EJiD61a4rb5ChL7VQhGzfIjPniUMTqBUVvcfQdEV&#10;YhchyXVosBsASQh2SF15fOqKPkQmaXOxyJf5gjNJR/PXy4sidS0T5THZY4jvNXRsMCpej8Q3wmC6&#10;Q+zvQky9UVOFQn3jrOksdXovLMuLorhIrEU5BRP6ETXVC9aoW2NtcnBbX1tklFrx2/SbksNpmHWs&#10;J8LLxcUi0Xh2GE4xlrPh/zcMhJ1TaUQHcd9NdhTGjjbRtG5SexB4bFQ81IepZzWoR9IdYRx8eqhk&#10;tIA/OOtp6Csevu8Eas7sB0e9e5Ofnw+vJDlk4OlufdwVThJExSNno3kdxxe182i2Ld2Qp4odXFGf&#10;GxOPAzGymfjSQJP17MWc+inq1ydi/RM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gpMltNwIAAGo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2B52FE0D" w14:textId="13C6AB12" w:rsidR="006A7AD7" w:rsidRDefault="006A7AD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212B7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252BE15" wp14:editId="27F82B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44C983C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FUJgIAAEsEAAAOAAAAZHJzL2Uyb0RvYy54bWysVMGO2jAQvVfqP1i5QxIaWDYirFYJ9LLt&#10;IrH9AGM7xGrisWxDQFX/vWMTENteqqqK5IwznjdvZp6zeDp1LTkKYyWoIkrHSUSEYsCl2hfRt7f1&#10;aB4R66jitAUliugsbPS0/Phh0etcTKCBlgtDEETZvNdF1Din8zi2rBEdtWPQQqGzBtNRh1uzj7mh&#10;PaJ3bTxJklncg+HaABPW4tfq4oyWAb+uBXOvdW2FI20RITcXVhPWnV/j5YLme0N1I9lAg/4Di45K&#10;hUlvUBV1lByM/AOqk8yAhdqNGXQx1LVkItSA1aTJb9VsG6pFqAWbY/WtTfb/wbKvx40hkhfRNCKK&#10;djiirTNU7htHno2BnpSgFLYRDJn6bvXa5hhUqo3x9bKT2uoXYN8tUVA2VO1FYP121giV+oj4XYjf&#10;WI05d/0X4HiGHhyE1p1q03lIbAo5hQmdbxMSJ0cYfpxO03k6xUGyqy+m+TVQG+s+C+iIN4rIDnXc&#10;CkhDGnp8sc7Tovk1wGdVsJZtG+TQKtIj98lDkoQIC63k3uvPWbPfla0hR4qKmif+CUWi5/6YgYPi&#10;Aa0RlK8G21HZXmzM3iqPh5Uhn8G6SObHY/K4mq/m2SibzFajLKmq0fO6zEazdfowrT5VZVmlPz21&#10;NMsbyblQnt1Vvmn2d/IYLtJFeDcB3/oQv0cPDUOy13cgHUbrp3nRxQ74eWOuI0fFhsPD7fJX4n6P&#10;9v0/YPkL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FAnFU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E231" w14:textId="77777777" w:rsidR="006A7AD7" w:rsidRDefault="006A7A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ED135" w14:textId="77777777" w:rsidR="00857F2E" w:rsidRDefault="00857F2E" w:rsidP="00657985">
      <w:r>
        <w:separator/>
      </w:r>
    </w:p>
  </w:footnote>
  <w:footnote w:type="continuationSeparator" w:id="0">
    <w:p w14:paraId="6132CA26" w14:textId="77777777" w:rsidR="00857F2E" w:rsidRDefault="00857F2E" w:rsidP="0065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FBBD" w14:textId="77777777" w:rsidR="006A7AD7" w:rsidRDefault="006A7A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812E" w14:textId="77777777" w:rsidR="00657985" w:rsidRDefault="00657985">
    <w:pPr>
      <w:pStyle w:val="Kopfzeile"/>
    </w:pPr>
    <w:r w:rsidRPr="00BF003C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9425343" wp14:editId="708108DA">
          <wp:simplePos x="0" y="0"/>
          <wp:positionH relativeFrom="margin">
            <wp:posOffset>3434715</wp:posOffset>
          </wp:positionH>
          <wp:positionV relativeFrom="margin">
            <wp:posOffset>-771525</wp:posOffset>
          </wp:positionV>
          <wp:extent cx="2295525" cy="63817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844" cy="636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03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13D9965" wp14:editId="53327774">
          <wp:simplePos x="0" y="0"/>
          <wp:positionH relativeFrom="column">
            <wp:posOffset>-51435</wp:posOffset>
          </wp:positionH>
          <wp:positionV relativeFrom="paragraph">
            <wp:posOffset>208915</wp:posOffset>
          </wp:positionV>
          <wp:extent cx="1600200" cy="533400"/>
          <wp:effectExtent l="19050" t="0" r="0" b="0"/>
          <wp:wrapNone/>
          <wp:docPr id="4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6F93" w14:textId="77777777" w:rsidR="006A7AD7" w:rsidRDefault="006A7A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515F007C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5BD062C2"/>
    <w:lvl w:ilvl="0" w:tplc="FFFFFFFF">
      <w:start w:val="3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FA3500"/>
    <w:multiLevelType w:val="hybridMultilevel"/>
    <w:tmpl w:val="7A5CADA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21B"/>
    <w:multiLevelType w:val="hybridMultilevel"/>
    <w:tmpl w:val="459E2888"/>
    <w:lvl w:ilvl="0" w:tplc="53BCBA9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BE7"/>
    <w:multiLevelType w:val="multilevel"/>
    <w:tmpl w:val="62F019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7286A"/>
    <w:multiLevelType w:val="hybridMultilevel"/>
    <w:tmpl w:val="93746B2A"/>
    <w:lvl w:ilvl="0" w:tplc="A1FAA5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3A5F"/>
    <w:multiLevelType w:val="hybridMultilevel"/>
    <w:tmpl w:val="142AE32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69C"/>
    <w:multiLevelType w:val="hybridMultilevel"/>
    <w:tmpl w:val="1448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3535"/>
    <w:multiLevelType w:val="hybridMultilevel"/>
    <w:tmpl w:val="9342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75A79"/>
    <w:multiLevelType w:val="multilevel"/>
    <w:tmpl w:val="54F6DD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456201F0"/>
    <w:multiLevelType w:val="hybridMultilevel"/>
    <w:tmpl w:val="F77A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2E75"/>
    <w:multiLevelType w:val="hybridMultilevel"/>
    <w:tmpl w:val="181E8E5A"/>
    <w:lvl w:ilvl="0" w:tplc="83502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3259"/>
    <w:multiLevelType w:val="hybridMultilevel"/>
    <w:tmpl w:val="435A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76B0"/>
    <w:multiLevelType w:val="hybridMultilevel"/>
    <w:tmpl w:val="15DE2754"/>
    <w:lvl w:ilvl="0" w:tplc="0409000F">
      <w:start w:val="2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55D0979"/>
    <w:multiLevelType w:val="hybridMultilevel"/>
    <w:tmpl w:val="ECC499B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13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62"/>
    <w:rsid w:val="00066412"/>
    <w:rsid w:val="00077344"/>
    <w:rsid w:val="00082356"/>
    <w:rsid w:val="000A4BE8"/>
    <w:rsid w:val="001615D4"/>
    <w:rsid w:val="00190881"/>
    <w:rsid w:val="00193D9A"/>
    <w:rsid w:val="001A1C87"/>
    <w:rsid w:val="001A1F8D"/>
    <w:rsid w:val="001A789F"/>
    <w:rsid w:val="001A7C94"/>
    <w:rsid w:val="001C6D97"/>
    <w:rsid w:val="001E7416"/>
    <w:rsid w:val="00227375"/>
    <w:rsid w:val="00284539"/>
    <w:rsid w:val="002A2B5C"/>
    <w:rsid w:val="00307874"/>
    <w:rsid w:val="003B58CE"/>
    <w:rsid w:val="003E297B"/>
    <w:rsid w:val="003E62E9"/>
    <w:rsid w:val="004253BD"/>
    <w:rsid w:val="0045700E"/>
    <w:rsid w:val="0053438F"/>
    <w:rsid w:val="006038AB"/>
    <w:rsid w:val="00657985"/>
    <w:rsid w:val="00667554"/>
    <w:rsid w:val="006A7AD7"/>
    <w:rsid w:val="006C383A"/>
    <w:rsid w:val="00712662"/>
    <w:rsid w:val="007656EA"/>
    <w:rsid w:val="00782490"/>
    <w:rsid w:val="007A7AA8"/>
    <w:rsid w:val="007E3EDD"/>
    <w:rsid w:val="00800DC1"/>
    <w:rsid w:val="00857F2E"/>
    <w:rsid w:val="00860534"/>
    <w:rsid w:val="008662D5"/>
    <w:rsid w:val="00882E0B"/>
    <w:rsid w:val="008D46A2"/>
    <w:rsid w:val="008F31E8"/>
    <w:rsid w:val="008F73BA"/>
    <w:rsid w:val="009469A9"/>
    <w:rsid w:val="00970864"/>
    <w:rsid w:val="009715EB"/>
    <w:rsid w:val="009734CC"/>
    <w:rsid w:val="009C579D"/>
    <w:rsid w:val="00A032D2"/>
    <w:rsid w:val="00A41820"/>
    <w:rsid w:val="00AB0348"/>
    <w:rsid w:val="00AC5F93"/>
    <w:rsid w:val="00AE5A11"/>
    <w:rsid w:val="00B0593B"/>
    <w:rsid w:val="00B63652"/>
    <w:rsid w:val="00BA1DDC"/>
    <w:rsid w:val="00C56D99"/>
    <w:rsid w:val="00CB3D5D"/>
    <w:rsid w:val="00CC3ED0"/>
    <w:rsid w:val="00CD691F"/>
    <w:rsid w:val="00CE361D"/>
    <w:rsid w:val="00CE66DE"/>
    <w:rsid w:val="00D212B7"/>
    <w:rsid w:val="00D540CF"/>
    <w:rsid w:val="00DD5CA6"/>
    <w:rsid w:val="00DF1252"/>
    <w:rsid w:val="00DF2CB0"/>
    <w:rsid w:val="00DF36B0"/>
    <w:rsid w:val="00E00902"/>
    <w:rsid w:val="00E51F7C"/>
    <w:rsid w:val="00E767A8"/>
    <w:rsid w:val="00E83D07"/>
    <w:rsid w:val="00EE5A41"/>
    <w:rsid w:val="00F02CA5"/>
    <w:rsid w:val="00F115F4"/>
    <w:rsid w:val="00F403B2"/>
    <w:rsid w:val="00F4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A46B4"/>
  <w15:docId w15:val="{3CBFBB8B-5C68-4222-BDB2-4BF0E0DE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A11"/>
  </w:style>
  <w:style w:type="paragraph" w:styleId="berschrift1">
    <w:name w:val="heading 1"/>
    <w:basedOn w:val="Normal1"/>
    <w:next w:val="Normal1"/>
    <w:rsid w:val="007126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1"/>
    <w:next w:val="Normal1"/>
    <w:rsid w:val="007126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1"/>
    <w:next w:val="Normal1"/>
    <w:rsid w:val="007126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1"/>
    <w:next w:val="Normal1"/>
    <w:rsid w:val="007126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1"/>
    <w:next w:val="Normal1"/>
    <w:rsid w:val="00712662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1"/>
    <w:next w:val="Normal1"/>
    <w:rsid w:val="007126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712662"/>
  </w:style>
  <w:style w:type="paragraph" w:styleId="Titel">
    <w:name w:val="Title"/>
    <w:basedOn w:val="Normal1"/>
    <w:next w:val="Normal1"/>
    <w:rsid w:val="00712662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Normal1"/>
    <w:next w:val="Normal1"/>
    <w:rsid w:val="007126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rsid w:val="00712662"/>
    <w:tblPr>
      <w:tblStyleRowBandSize w:val="1"/>
      <w:tblStyleColBandSize w:val="1"/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C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64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2CB0"/>
    <w:rPr>
      <w:rFonts w:asciiTheme="minorHAnsi" w:eastAsiaTheme="minorHAnsi" w:hAnsiTheme="minorHAnsi" w:cstheme="minorBid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798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7985"/>
  </w:style>
  <w:style w:type="paragraph" w:styleId="Fuzeile">
    <w:name w:val="footer"/>
    <w:basedOn w:val="Standard"/>
    <w:link w:val="FuzeileZchn"/>
    <w:uiPriority w:val="99"/>
    <w:unhideWhenUsed/>
    <w:rsid w:val="0065798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7985"/>
  </w:style>
  <w:style w:type="paragraph" w:styleId="StandardWeb">
    <w:name w:val="Normal (Web)"/>
    <w:basedOn w:val="Standard"/>
    <w:uiPriority w:val="99"/>
    <w:semiHidden/>
    <w:unhideWhenUsed/>
    <w:rsid w:val="006675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540C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E7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europa.eu/sites/default/files/m/B77049AC22B5B2E9C125820B006AF647_Promoting%20QA%20in%20VET.pdf" TargetMode="External"/><Relationship Id="rId13" Type="http://schemas.openxmlformats.org/officeDocument/2006/relationships/hyperlink" Target="https://www.eqavet.eu/EU-Quality-Assurance/For-VET-Syste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etf.europa.eu/sites/default/files/m/270970490A6E9327C1257CA800407038_Quality%20assurance%20in%20VET.pdf" TargetMode="External"/><Relationship Id="rId12" Type="http://schemas.openxmlformats.org/officeDocument/2006/relationships/hyperlink" Target="https://www.youtube.com/watch?v=N6te2iSGrN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RsBKpkvL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qavet.eu/EU-Quality-Assurance/For-VET-System/Building-block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Wm6ku8OtJz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pdf/10.1080/0305787930450202" TargetMode="External"/><Relationship Id="rId14" Type="http://schemas.openxmlformats.org/officeDocument/2006/relationships/hyperlink" Target="https://www.eqavet.eu/EU-Quality-Assurance/For-VET-System/Building-your-System/Planning/Indicator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Sven Riddell</cp:lastModifiedBy>
  <cp:revision>7</cp:revision>
  <dcterms:created xsi:type="dcterms:W3CDTF">2020-02-21T09:08:00Z</dcterms:created>
  <dcterms:modified xsi:type="dcterms:W3CDTF">2020-08-04T16:21:00Z</dcterms:modified>
</cp:coreProperties>
</file>